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CE68" w14:textId="09A608A0" w:rsidR="005E15B0" w:rsidRDefault="001F21EE" w:rsidP="00925FC9">
      <w:pPr>
        <w:spacing w:line="276" w:lineRule="auto"/>
        <w:jc w:val="center"/>
        <w:rPr>
          <w:color w:val="7030A0"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11X </w:t>
      </w:r>
      <w:proofErr w:type="gramStart"/>
      <w:r w:rsidR="001C7724">
        <w:rPr>
          <w:b/>
          <w:bCs/>
          <w:sz w:val="32"/>
          <w:szCs w:val="32"/>
          <w:u w:val="single"/>
        </w:rPr>
        <w:t>Spanish</w:t>
      </w:r>
      <w:r w:rsidR="00ED7821">
        <w:rPr>
          <w:color w:val="7030A0"/>
          <w:sz w:val="32"/>
          <w:szCs w:val="32"/>
        </w:rPr>
        <w:t xml:space="preserve"> :</w:t>
      </w:r>
      <w:proofErr w:type="gramEnd"/>
      <w:r w:rsidR="00ED7821">
        <w:rPr>
          <w:color w:val="7030A0"/>
          <w:sz w:val="32"/>
          <w:szCs w:val="32"/>
        </w:rPr>
        <w:t xml:space="preserve">  </w:t>
      </w:r>
      <w:r w:rsidR="005E15B0" w:rsidRPr="001C7724">
        <w:rPr>
          <w:color w:val="000000" w:themeColor="text1"/>
          <w:sz w:val="32"/>
          <w:szCs w:val="32"/>
        </w:rPr>
        <w:t>Y</w:t>
      </w:r>
      <w:r w:rsidR="006269C5" w:rsidRPr="001C7724">
        <w:rPr>
          <w:color w:val="000000" w:themeColor="text1"/>
          <w:sz w:val="32"/>
          <w:szCs w:val="32"/>
        </w:rPr>
        <w:t>ea</w:t>
      </w:r>
      <w:r w:rsidR="005E15B0" w:rsidRPr="001C7724">
        <w:rPr>
          <w:color w:val="000000" w:themeColor="text1"/>
          <w:sz w:val="32"/>
          <w:szCs w:val="32"/>
        </w:rPr>
        <w:t xml:space="preserve">r 11 </w:t>
      </w:r>
      <w:r w:rsidR="00ED7821" w:rsidRPr="001C7724">
        <w:rPr>
          <w:color w:val="000000" w:themeColor="text1"/>
          <w:sz w:val="32"/>
          <w:szCs w:val="32"/>
        </w:rPr>
        <w:t>week by week teaching</w:t>
      </w:r>
      <w:r w:rsidR="006269C5" w:rsidRPr="001C7724">
        <w:rPr>
          <w:color w:val="000000" w:themeColor="text1"/>
          <w:sz w:val="32"/>
          <w:szCs w:val="32"/>
        </w:rPr>
        <w:t xml:space="preserve"> and a</w:t>
      </w:r>
      <w:r w:rsidR="00ED7821" w:rsidRPr="001C7724">
        <w:rPr>
          <w:color w:val="000000" w:themeColor="text1"/>
          <w:sz w:val="32"/>
          <w:szCs w:val="32"/>
        </w:rPr>
        <w:t xml:space="preserve">ssessment plan </w:t>
      </w:r>
      <w:r w:rsidR="00DB2C52" w:rsidRPr="001C7724">
        <w:rPr>
          <w:color w:val="000000" w:themeColor="text1"/>
          <w:sz w:val="32"/>
          <w:szCs w:val="32"/>
        </w:rPr>
        <w:t xml:space="preserve"> </w:t>
      </w:r>
    </w:p>
    <w:p w14:paraId="010A76CB" w14:textId="76564228" w:rsidR="00C81ECB" w:rsidRPr="00D67D2C" w:rsidRDefault="00C81ECB" w:rsidP="00C81ECB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 xml:space="preserve">In </w:t>
      </w:r>
      <w:r w:rsidR="001C7724">
        <w:rPr>
          <w:color w:val="000000" w:themeColor="text1"/>
          <w:sz w:val="24"/>
          <w:szCs w:val="24"/>
        </w:rPr>
        <w:t>term 4, you will be doing your two</w:t>
      </w:r>
      <w:r w:rsidRPr="00D67D2C">
        <w:rPr>
          <w:color w:val="000000" w:themeColor="text1"/>
          <w:sz w:val="24"/>
          <w:szCs w:val="24"/>
        </w:rPr>
        <w:t xml:space="preserve"> speaking endorsements and also having th</w:t>
      </w:r>
      <w:r w:rsidR="001C7724">
        <w:rPr>
          <w:color w:val="000000" w:themeColor="text1"/>
          <w:sz w:val="24"/>
          <w:szCs w:val="24"/>
        </w:rPr>
        <w:t>e opportunity to do more practic</w:t>
      </w:r>
      <w:r w:rsidRPr="00D67D2C">
        <w:rPr>
          <w:color w:val="000000" w:themeColor="text1"/>
          <w:sz w:val="24"/>
          <w:szCs w:val="24"/>
        </w:rPr>
        <w:t>e papers</w:t>
      </w:r>
      <w:r w:rsidR="001C7724">
        <w:rPr>
          <w:color w:val="000000" w:themeColor="text1"/>
          <w:sz w:val="24"/>
          <w:szCs w:val="24"/>
        </w:rPr>
        <w:t>. If you are not doing a practic</w:t>
      </w:r>
      <w:r w:rsidRPr="00D67D2C">
        <w:rPr>
          <w:color w:val="000000" w:themeColor="text1"/>
          <w:sz w:val="24"/>
          <w:szCs w:val="24"/>
        </w:rPr>
        <w:t>e paper in the lesson you will be revising the module(s) specified for that week.</w:t>
      </w:r>
    </w:p>
    <w:p w14:paraId="0A5F1D6D" w14:textId="77777777" w:rsidR="00DF26FC" w:rsidRPr="00D67D2C" w:rsidRDefault="00DF26FC" w:rsidP="00DF26FC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>In term 5, yo</w:t>
      </w:r>
      <w:r>
        <w:rPr>
          <w:color w:val="000000" w:themeColor="text1"/>
          <w:sz w:val="24"/>
          <w:szCs w:val="24"/>
        </w:rPr>
        <w:t>u will be revising more vocabulary and focussing on writing skills. You will also have assessments in</w:t>
      </w:r>
      <w:r w:rsidRPr="00D67D2C">
        <w:rPr>
          <w:color w:val="000000" w:themeColor="text1"/>
          <w:sz w:val="24"/>
          <w:szCs w:val="24"/>
        </w:rPr>
        <w:t xml:space="preserve"> listening, reading and writing.</w:t>
      </w:r>
    </w:p>
    <w:p w14:paraId="44CF4B66" w14:textId="77777777" w:rsidR="001743C3" w:rsidRPr="00AF6D4C" w:rsidRDefault="001743C3" w:rsidP="00AF6D4C">
      <w:pP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TableGrid"/>
        <w:tblW w:w="14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6379"/>
        <w:gridCol w:w="6095"/>
      </w:tblGrid>
      <w:tr w:rsidR="00C81ECB" w:rsidRPr="00BB7ACB" w14:paraId="2761CB0A" w14:textId="77777777" w:rsidTr="00DE5B4D">
        <w:trPr>
          <w:trHeight w:val="315"/>
        </w:trPr>
        <w:tc>
          <w:tcPr>
            <w:tcW w:w="1559" w:type="dxa"/>
            <w:shd w:val="clear" w:color="auto" w:fill="D9D9D9" w:themeFill="background1" w:themeFillShade="D9"/>
          </w:tcPr>
          <w:p w14:paraId="7634E94C" w14:textId="77777777" w:rsidR="00C81ECB" w:rsidRPr="00BB7ACB" w:rsidRDefault="00C81ECB" w:rsidP="00925FC9">
            <w:pPr>
              <w:spacing w:line="276" w:lineRule="auto"/>
              <w:rPr>
                <w:b/>
                <w:sz w:val="20"/>
                <w:szCs w:val="20"/>
              </w:rPr>
            </w:pPr>
            <w:r w:rsidRPr="00BB7ACB">
              <w:rPr>
                <w:b/>
                <w:sz w:val="20"/>
                <w:szCs w:val="20"/>
              </w:rPr>
              <w:t xml:space="preserve">Week </w:t>
            </w:r>
            <w:r>
              <w:rPr>
                <w:b/>
                <w:sz w:val="20"/>
                <w:szCs w:val="20"/>
              </w:rPr>
              <w:t xml:space="preserve">beginning 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14:paraId="57BC6388" w14:textId="08D92194" w:rsidR="00C81ECB" w:rsidRDefault="001F21EE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14:paraId="480AA827" w14:textId="01D7AF85" w:rsidR="00C81ECB" w:rsidRPr="00BB7ACB" w:rsidRDefault="001F21EE" w:rsidP="00D67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</w:t>
            </w:r>
            <w:r w:rsidR="00C81ECB">
              <w:rPr>
                <w:b/>
                <w:sz w:val="20"/>
                <w:szCs w:val="20"/>
              </w:rPr>
              <w:t xml:space="preserve"> lesson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21BDD930" w14:textId="1C58EFA6" w:rsidR="00C81ECB" w:rsidRDefault="001C7724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14:paraId="25D5BE82" w14:textId="0DC4BDEF" w:rsidR="00C81ECB" w:rsidRDefault="001F21EE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Double</w:t>
            </w:r>
            <w:r w:rsidR="00C81ECB">
              <w:rPr>
                <w:b/>
                <w:sz w:val="20"/>
                <w:szCs w:val="20"/>
              </w:rPr>
              <w:t xml:space="preserve"> lesson</w:t>
            </w:r>
          </w:p>
        </w:tc>
      </w:tr>
      <w:tr w:rsidR="001C7724" w14:paraId="3A4BF694" w14:textId="77777777" w:rsidTr="00E12945">
        <w:trPr>
          <w:trHeight w:val="602"/>
        </w:trPr>
        <w:tc>
          <w:tcPr>
            <w:tcW w:w="1559" w:type="dxa"/>
            <w:shd w:val="clear" w:color="auto" w:fill="D9D9D9" w:themeFill="background1" w:themeFillShade="D9"/>
          </w:tcPr>
          <w:p w14:paraId="508480ED" w14:textId="0B41C335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379" w:type="dxa"/>
            <w:shd w:val="clear" w:color="auto" w:fill="auto"/>
          </w:tcPr>
          <w:p w14:paraId="127A24CC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0652E5CF" w14:textId="463A65A7" w:rsidR="001C7724" w:rsidRPr="00F253D8" w:rsidRDefault="001C7724" w:rsidP="001F2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</w:t>
            </w:r>
            <w:r w:rsidR="001F21EE">
              <w:rPr>
                <w:color w:val="000000" w:themeColor="text1"/>
                <w:sz w:val="20"/>
                <w:szCs w:val="20"/>
              </w:rPr>
              <w:t>foundation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F21EE">
              <w:rPr>
                <w:color w:val="000000" w:themeColor="text1"/>
                <w:sz w:val="20"/>
                <w:szCs w:val="20"/>
              </w:rPr>
              <w:t>listening</w:t>
            </w:r>
            <w:r>
              <w:rPr>
                <w:color w:val="000000" w:themeColor="text1"/>
                <w:sz w:val="20"/>
                <w:szCs w:val="20"/>
              </w:rPr>
              <w:t xml:space="preserve"> paper or </w:t>
            </w:r>
            <w:r w:rsidR="00E12945">
              <w:rPr>
                <w:color w:val="000000" w:themeColor="text1"/>
                <w:sz w:val="20"/>
                <w:szCs w:val="20"/>
              </w:rPr>
              <w:t>independent revision of module 6</w:t>
            </w:r>
          </w:p>
        </w:tc>
        <w:tc>
          <w:tcPr>
            <w:tcW w:w="6095" w:type="dxa"/>
            <w:shd w:val="clear" w:color="auto" w:fill="auto"/>
          </w:tcPr>
          <w:p w14:paraId="71F7F7B0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03EF4A99" w14:textId="306512BB" w:rsidR="001C7724" w:rsidRPr="00F253D8" w:rsidRDefault="001C7724" w:rsidP="001F2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</w:t>
            </w:r>
            <w:r w:rsidR="001F21EE">
              <w:rPr>
                <w:color w:val="000000" w:themeColor="text1"/>
                <w:sz w:val="20"/>
                <w:szCs w:val="20"/>
              </w:rPr>
              <w:t>higher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F21EE">
              <w:rPr>
                <w:color w:val="000000" w:themeColor="text1"/>
                <w:sz w:val="20"/>
                <w:szCs w:val="20"/>
              </w:rPr>
              <w:t>listening</w:t>
            </w:r>
            <w:r>
              <w:rPr>
                <w:color w:val="000000" w:themeColor="text1"/>
                <w:sz w:val="20"/>
                <w:szCs w:val="20"/>
              </w:rPr>
              <w:t xml:space="preserve"> paper or </w:t>
            </w:r>
            <w:r w:rsidR="00E12945">
              <w:rPr>
                <w:color w:val="000000" w:themeColor="text1"/>
                <w:sz w:val="20"/>
                <w:szCs w:val="20"/>
              </w:rPr>
              <w:t>independent revision of module 6</w:t>
            </w:r>
          </w:p>
        </w:tc>
      </w:tr>
      <w:tr w:rsidR="001C7724" w14:paraId="6974E39F" w14:textId="77777777" w:rsidTr="00E12945">
        <w:trPr>
          <w:trHeight w:val="602"/>
        </w:trPr>
        <w:tc>
          <w:tcPr>
            <w:tcW w:w="1559" w:type="dxa"/>
            <w:shd w:val="clear" w:color="auto" w:fill="D9D9D9" w:themeFill="background1" w:themeFillShade="D9"/>
          </w:tcPr>
          <w:p w14:paraId="54C16389" w14:textId="322F8069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D78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379" w:type="dxa"/>
            <w:shd w:val="clear" w:color="auto" w:fill="auto"/>
          </w:tcPr>
          <w:p w14:paraId="5F683561" w14:textId="77777777" w:rsidR="001F21EE" w:rsidRDefault="001F21EE" w:rsidP="001F2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4DBEDA03" w14:textId="77777777" w:rsidR="001F21EE" w:rsidRDefault="001F21EE" w:rsidP="001F21EE">
            <w:pPr>
              <w:rPr>
                <w:color w:val="000000" w:themeColor="text1"/>
                <w:sz w:val="20"/>
                <w:szCs w:val="20"/>
              </w:rPr>
            </w:pPr>
          </w:p>
          <w:p w14:paraId="1A145D68" w14:textId="13897C36" w:rsidR="001C7724" w:rsidRPr="00F253D8" w:rsidRDefault="00E12945" w:rsidP="001F2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Independent revision of module 5</w:t>
            </w:r>
          </w:p>
        </w:tc>
        <w:tc>
          <w:tcPr>
            <w:tcW w:w="6095" w:type="dxa"/>
            <w:shd w:val="clear" w:color="auto" w:fill="auto"/>
          </w:tcPr>
          <w:p w14:paraId="2C0E44BB" w14:textId="77777777" w:rsidR="001F21EE" w:rsidRDefault="001F21EE" w:rsidP="001F2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52397274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35A93C4C" w14:textId="64B9F451" w:rsidR="001C7724" w:rsidRPr="00F253D8" w:rsidRDefault="00E12945" w:rsidP="001F2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Independent revision of module 5</w:t>
            </w:r>
          </w:p>
        </w:tc>
      </w:tr>
      <w:tr w:rsidR="001C7724" w14:paraId="45C9E2B4" w14:textId="77777777" w:rsidTr="00E12945">
        <w:trPr>
          <w:trHeight w:val="602"/>
        </w:trPr>
        <w:tc>
          <w:tcPr>
            <w:tcW w:w="1559" w:type="dxa"/>
            <w:shd w:val="clear" w:color="auto" w:fill="D9D9D9" w:themeFill="background1" w:themeFillShade="D9"/>
          </w:tcPr>
          <w:p w14:paraId="7D4BDB85" w14:textId="77777777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  <w:p w14:paraId="490F9198" w14:textId="58A8F4E4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73D4231C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75515745" w14:textId="02C603DA" w:rsidR="001C7724" w:rsidRPr="004D2777" w:rsidRDefault="001C7724" w:rsidP="001C7724">
            <w:pPr>
              <w:rPr>
                <w:color w:val="FF3399"/>
                <w:sz w:val="20"/>
                <w:szCs w:val="20"/>
              </w:rPr>
            </w:pPr>
            <w:r w:rsidRPr="001C7724">
              <w:rPr>
                <w:color w:val="000000" w:themeColor="text1"/>
                <w:sz w:val="20"/>
                <w:szCs w:val="20"/>
              </w:rPr>
              <w:t>R</w:t>
            </w:r>
            <w:r w:rsidR="001F21EE">
              <w:rPr>
                <w:color w:val="000000" w:themeColor="text1"/>
                <w:sz w:val="20"/>
                <w:szCs w:val="20"/>
              </w:rPr>
              <w:t>evision of modules 5</w:t>
            </w:r>
            <w:r>
              <w:rPr>
                <w:color w:val="000000" w:themeColor="text1"/>
                <w:sz w:val="20"/>
                <w:szCs w:val="20"/>
              </w:rPr>
              <w:t>-8 as a quiz with Miss Bidwell</w:t>
            </w:r>
          </w:p>
        </w:tc>
        <w:tc>
          <w:tcPr>
            <w:tcW w:w="6095" w:type="dxa"/>
            <w:shd w:val="clear" w:color="auto" w:fill="auto"/>
          </w:tcPr>
          <w:p w14:paraId="28A02B78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61B0A343" w14:textId="071556A0" w:rsidR="001C7724" w:rsidRPr="00DF26FC" w:rsidRDefault="001C7724" w:rsidP="001C7724">
            <w:pPr>
              <w:rPr>
                <w:b/>
                <w:color w:val="FF3399"/>
                <w:sz w:val="20"/>
                <w:szCs w:val="20"/>
              </w:rPr>
            </w:pPr>
            <w:r w:rsidRPr="00DF26FC">
              <w:rPr>
                <w:b/>
                <w:bCs/>
                <w:color w:val="002060"/>
                <w:sz w:val="20"/>
                <w:szCs w:val="20"/>
              </w:rPr>
              <w:t xml:space="preserve">No lesson as </w:t>
            </w:r>
            <w:r w:rsidRPr="00DF26FC">
              <w:rPr>
                <w:b/>
                <w:color w:val="002060"/>
                <w:sz w:val="20"/>
                <w:szCs w:val="20"/>
              </w:rPr>
              <w:t>Friday 2</w:t>
            </w:r>
            <w:r w:rsidRPr="00DF26FC">
              <w:rPr>
                <w:b/>
                <w:color w:val="002060"/>
                <w:sz w:val="20"/>
                <w:szCs w:val="20"/>
                <w:vertAlign w:val="superscript"/>
              </w:rPr>
              <w:t>nd</w:t>
            </w:r>
            <w:r w:rsidRPr="00DF26FC">
              <w:rPr>
                <w:b/>
                <w:color w:val="002060"/>
                <w:sz w:val="20"/>
                <w:szCs w:val="20"/>
              </w:rPr>
              <w:t xml:space="preserve"> April is a Bank Holiday</w:t>
            </w:r>
          </w:p>
        </w:tc>
      </w:tr>
      <w:tr w:rsidR="00C81ECB" w14:paraId="26BE2BF0" w14:textId="77777777" w:rsidTr="00A70BCE">
        <w:trPr>
          <w:trHeight w:val="344"/>
        </w:trPr>
        <w:tc>
          <w:tcPr>
            <w:tcW w:w="14033" w:type="dxa"/>
            <w:gridSpan w:val="3"/>
            <w:shd w:val="clear" w:color="auto" w:fill="FFFF99"/>
          </w:tcPr>
          <w:p w14:paraId="2AB617DC" w14:textId="0DD7E7FB" w:rsidR="00D67D2C" w:rsidRPr="00D67D2C" w:rsidRDefault="00C81ECB" w:rsidP="00D67D2C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D67D2C">
              <w:rPr>
                <w:bCs/>
                <w:sz w:val="28"/>
                <w:szCs w:val="28"/>
              </w:rPr>
              <w:t>EASTER</w:t>
            </w:r>
          </w:p>
        </w:tc>
      </w:tr>
      <w:tr w:rsidR="001C7724" w14:paraId="3AAAB200" w14:textId="77777777" w:rsidTr="00E12945">
        <w:trPr>
          <w:trHeight w:val="862"/>
        </w:trPr>
        <w:tc>
          <w:tcPr>
            <w:tcW w:w="1559" w:type="dxa"/>
            <w:shd w:val="clear" w:color="auto" w:fill="D9D9D9" w:themeFill="background1" w:themeFillShade="D9"/>
          </w:tcPr>
          <w:p w14:paraId="1E8750E5" w14:textId="0290C248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</w:t>
            </w:r>
          </w:p>
        </w:tc>
        <w:tc>
          <w:tcPr>
            <w:tcW w:w="6379" w:type="dxa"/>
            <w:shd w:val="clear" w:color="auto" w:fill="auto"/>
          </w:tcPr>
          <w:p w14:paraId="35A19EF3" w14:textId="77777777" w:rsidR="001C7724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ED866B8" w14:textId="4433D2A2" w:rsidR="001C7724" w:rsidRPr="00987BBB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Revision of module</w:t>
            </w:r>
            <w:r w:rsidR="00FF1D86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DF26FC">
              <w:rPr>
                <w:bCs/>
                <w:color w:val="000000" w:themeColor="text1"/>
                <w:sz w:val="20"/>
                <w:szCs w:val="20"/>
              </w:rPr>
              <w:t>+2</w:t>
            </w:r>
          </w:p>
        </w:tc>
        <w:tc>
          <w:tcPr>
            <w:tcW w:w="6095" w:type="dxa"/>
            <w:shd w:val="clear" w:color="auto" w:fill="auto"/>
          </w:tcPr>
          <w:p w14:paraId="7F7BF1E5" w14:textId="77777777" w:rsidR="001C7724" w:rsidRDefault="001C7724" w:rsidP="001C7724">
            <w:pPr>
              <w:rPr>
                <w:bCs/>
                <w:sz w:val="20"/>
                <w:szCs w:val="20"/>
              </w:rPr>
            </w:pPr>
          </w:p>
          <w:p w14:paraId="7A7CA0D5" w14:textId="157FD49C" w:rsidR="001C7724" w:rsidRPr="001B465F" w:rsidRDefault="001C7724" w:rsidP="001C77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Revision of module</w:t>
            </w:r>
            <w:r w:rsidR="00FF1D86">
              <w:rPr>
                <w:bCs/>
                <w:sz w:val="20"/>
                <w:szCs w:val="20"/>
              </w:rPr>
              <w:t xml:space="preserve"> </w:t>
            </w:r>
            <w:r w:rsidR="00DF26FC">
              <w:rPr>
                <w:bCs/>
                <w:sz w:val="20"/>
                <w:szCs w:val="20"/>
              </w:rPr>
              <w:t>3+4</w:t>
            </w:r>
          </w:p>
        </w:tc>
      </w:tr>
      <w:tr w:rsidR="001C7724" w14:paraId="425CE6EE" w14:textId="77777777" w:rsidTr="00E12945">
        <w:tc>
          <w:tcPr>
            <w:tcW w:w="1559" w:type="dxa"/>
            <w:shd w:val="clear" w:color="auto" w:fill="D9D9D9" w:themeFill="background1" w:themeFillShade="D9"/>
          </w:tcPr>
          <w:p w14:paraId="417B7F58" w14:textId="46835EC6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 </w:t>
            </w:r>
          </w:p>
        </w:tc>
        <w:tc>
          <w:tcPr>
            <w:tcW w:w="6379" w:type="dxa"/>
            <w:shd w:val="clear" w:color="auto" w:fill="auto"/>
          </w:tcPr>
          <w:p w14:paraId="6A8C8F0E" w14:textId="77777777" w:rsidR="001C7724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7EA30A0" w14:textId="77777777" w:rsidR="001C7724" w:rsidRDefault="00DF26FC" w:rsidP="001C77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Revision of chapters 1-8 – big quiz!</w:t>
            </w:r>
          </w:p>
          <w:p w14:paraId="280CFA3F" w14:textId="5140397C" w:rsidR="00DF26FC" w:rsidRPr="00987BBB" w:rsidRDefault="00DF26FC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25DAD4" w14:textId="77777777" w:rsidR="001C7724" w:rsidRDefault="001C7724" w:rsidP="001C7724">
            <w:pPr>
              <w:rPr>
                <w:bCs/>
                <w:sz w:val="20"/>
                <w:szCs w:val="20"/>
              </w:rPr>
            </w:pPr>
          </w:p>
          <w:p w14:paraId="3361641A" w14:textId="079AF4E8" w:rsidR="001C7724" w:rsidRPr="001B465F" w:rsidRDefault="00DF26FC" w:rsidP="001C7724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Writing focus lesson</w:t>
            </w:r>
          </w:p>
        </w:tc>
      </w:tr>
      <w:tr w:rsidR="001C7724" w14:paraId="7354A3EE" w14:textId="77777777" w:rsidTr="00E12945">
        <w:tc>
          <w:tcPr>
            <w:tcW w:w="1559" w:type="dxa"/>
            <w:shd w:val="clear" w:color="auto" w:fill="D9D9D9" w:themeFill="background1" w:themeFillShade="D9"/>
          </w:tcPr>
          <w:p w14:paraId="24603C93" w14:textId="77777777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700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 </w:t>
            </w:r>
          </w:p>
          <w:p w14:paraId="3FD76D58" w14:textId="59980873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0140387" w14:textId="77777777" w:rsidR="00DF26FC" w:rsidRPr="00DF26FC" w:rsidRDefault="00DF26FC" w:rsidP="00DF26FC">
            <w:pPr>
              <w:rPr>
                <w:b/>
                <w:color w:val="FF0000"/>
                <w:sz w:val="20"/>
                <w:szCs w:val="20"/>
              </w:rPr>
            </w:pPr>
            <w:r w:rsidRPr="00DF26FC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6032C814" w14:textId="77777777" w:rsidR="001C7724" w:rsidRDefault="001C7724" w:rsidP="001C7724">
            <w:pPr>
              <w:rPr>
                <w:bCs/>
                <w:color w:val="002060"/>
                <w:sz w:val="20"/>
                <w:szCs w:val="20"/>
              </w:rPr>
            </w:pPr>
          </w:p>
          <w:p w14:paraId="7B000B3F" w14:textId="77777777" w:rsidR="00DF26FC" w:rsidRDefault="00DF26FC" w:rsidP="00DF26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Writing focus lesson</w:t>
            </w:r>
          </w:p>
          <w:p w14:paraId="468AA761" w14:textId="728F8980" w:rsidR="001C7724" w:rsidRPr="00987BBB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67D0031" w14:textId="77777777" w:rsidR="00DF26FC" w:rsidRPr="00DF26FC" w:rsidRDefault="00DF26FC" w:rsidP="00DF26FC">
            <w:pPr>
              <w:rPr>
                <w:b/>
                <w:color w:val="FF0000"/>
                <w:sz w:val="20"/>
                <w:szCs w:val="20"/>
              </w:rPr>
            </w:pPr>
            <w:r w:rsidRPr="00DF26FC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208C3DE7" w14:textId="77777777" w:rsidR="00312C9C" w:rsidRDefault="00312C9C" w:rsidP="00DF26F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E56FB3F" w14:textId="01CC9567" w:rsidR="00DF26FC" w:rsidRPr="00DF26FC" w:rsidRDefault="00DF26FC" w:rsidP="00DF26FC">
            <w:pPr>
              <w:rPr>
                <w:b/>
                <w:color w:val="000000" w:themeColor="text1"/>
                <w:sz w:val="20"/>
                <w:szCs w:val="20"/>
              </w:rPr>
            </w:pPr>
            <w:r w:rsidRPr="00DF26FC">
              <w:rPr>
                <w:b/>
                <w:color w:val="000000" w:themeColor="text1"/>
                <w:sz w:val="20"/>
                <w:szCs w:val="20"/>
              </w:rPr>
              <w:t>Higher and foundation writing papers</w:t>
            </w:r>
          </w:p>
          <w:p w14:paraId="504408FB" w14:textId="39A5DEB1" w:rsidR="001C7724" w:rsidRDefault="001C7724" w:rsidP="00DF26FC">
            <w:pPr>
              <w:rPr>
                <w:bCs/>
                <w:sz w:val="20"/>
                <w:szCs w:val="20"/>
              </w:rPr>
            </w:pPr>
          </w:p>
        </w:tc>
      </w:tr>
      <w:tr w:rsidR="001C7724" w14:paraId="4608F1EC" w14:textId="77777777" w:rsidTr="00E12945">
        <w:tc>
          <w:tcPr>
            <w:tcW w:w="1559" w:type="dxa"/>
            <w:shd w:val="clear" w:color="auto" w:fill="D9D9D9" w:themeFill="background1" w:themeFillShade="D9"/>
          </w:tcPr>
          <w:p w14:paraId="00B8C103" w14:textId="77777777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591FA317" w14:textId="77777777" w:rsidR="001C7724" w:rsidRDefault="001C7724" w:rsidP="001C7724">
            <w:pPr>
              <w:rPr>
                <w:sz w:val="20"/>
                <w:szCs w:val="20"/>
              </w:rPr>
            </w:pPr>
          </w:p>
          <w:p w14:paraId="4DE0420D" w14:textId="77777777" w:rsidR="001C7724" w:rsidRDefault="001C7724" w:rsidP="001C7724">
            <w:pPr>
              <w:rPr>
                <w:sz w:val="20"/>
                <w:szCs w:val="20"/>
              </w:rPr>
            </w:pPr>
          </w:p>
          <w:p w14:paraId="6407305B" w14:textId="2DC085F8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7AAE294B" w14:textId="77777777" w:rsidR="001C7724" w:rsidRPr="00DF26FC" w:rsidRDefault="001C7724" w:rsidP="001C7724">
            <w:pPr>
              <w:rPr>
                <w:b/>
                <w:color w:val="FF0000"/>
                <w:sz w:val="20"/>
                <w:szCs w:val="20"/>
              </w:rPr>
            </w:pPr>
            <w:r w:rsidRPr="00DF26FC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0673290C" w14:textId="49128CC5" w:rsidR="001C7724" w:rsidRPr="00DF26FC" w:rsidRDefault="005E7184" w:rsidP="001C7724">
            <w:pPr>
              <w:rPr>
                <w:b/>
                <w:color w:val="000000" w:themeColor="text1"/>
                <w:sz w:val="20"/>
                <w:szCs w:val="20"/>
              </w:rPr>
            </w:pPr>
            <w:r w:rsidRPr="00DF26FC">
              <w:rPr>
                <w:b/>
                <w:color w:val="000000" w:themeColor="text1"/>
                <w:sz w:val="20"/>
                <w:szCs w:val="20"/>
              </w:rPr>
              <w:t>Foundation</w:t>
            </w:r>
            <w:r w:rsidR="001C7724" w:rsidRPr="00DF26FC">
              <w:rPr>
                <w:b/>
                <w:color w:val="000000" w:themeColor="text1"/>
                <w:sz w:val="20"/>
                <w:szCs w:val="20"/>
              </w:rPr>
              <w:t xml:space="preserve"> listening paper</w:t>
            </w:r>
          </w:p>
          <w:p w14:paraId="02D70E18" w14:textId="475EC3C6" w:rsidR="001C7724" w:rsidRPr="00AA2CB5" w:rsidRDefault="001C7724" w:rsidP="005E71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(Independent study for </w:t>
            </w:r>
            <w:r w:rsidR="005E7184">
              <w:rPr>
                <w:color w:val="000000" w:themeColor="text1"/>
                <w:sz w:val="20"/>
                <w:szCs w:val="20"/>
              </w:rPr>
              <w:t>Higher</w:t>
            </w:r>
            <w:r>
              <w:rPr>
                <w:color w:val="000000" w:themeColor="text1"/>
                <w:sz w:val="20"/>
                <w:szCs w:val="20"/>
              </w:rPr>
              <w:t xml:space="preserve"> candidates – revision of vocabulary)</w:t>
            </w:r>
          </w:p>
        </w:tc>
        <w:tc>
          <w:tcPr>
            <w:tcW w:w="6095" w:type="dxa"/>
            <w:shd w:val="clear" w:color="auto" w:fill="auto"/>
          </w:tcPr>
          <w:p w14:paraId="42A1BB95" w14:textId="77777777" w:rsidR="001C7724" w:rsidRPr="00DF26FC" w:rsidRDefault="001C7724" w:rsidP="001C7724">
            <w:pPr>
              <w:rPr>
                <w:b/>
                <w:color w:val="FF0000"/>
                <w:sz w:val="20"/>
                <w:szCs w:val="20"/>
              </w:rPr>
            </w:pPr>
            <w:r w:rsidRPr="00DF26FC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51A60C42" w14:textId="46065FBF" w:rsidR="001C7724" w:rsidRPr="00DF26FC" w:rsidRDefault="005E7184" w:rsidP="001C7724">
            <w:pPr>
              <w:rPr>
                <w:b/>
                <w:color w:val="000000" w:themeColor="text1"/>
                <w:sz w:val="20"/>
                <w:szCs w:val="20"/>
              </w:rPr>
            </w:pPr>
            <w:r w:rsidRPr="00DF26FC">
              <w:rPr>
                <w:b/>
                <w:color w:val="000000" w:themeColor="text1"/>
                <w:sz w:val="20"/>
                <w:szCs w:val="20"/>
              </w:rPr>
              <w:t>Higher</w:t>
            </w:r>
            <w:r w:rsidR="001C7724" w:rsidRPr="00DF26FC">
              <w:rPr>
                <w:b/>
                <w:color w:val="000000" w:themeColor="text1"/>
                <w:sz w:val="20"/>
                <w:szCs w:val="20"/>
              </w:rPr>
              <w:t xml:space="preserve"> listening paper</w:t>
            </w:r>
          </w:p>
          <w:p w14:paraId="0F446BF0" w14:textId="31C168EC" w:rsidR="001C7724" w:rsidRPr="00AA2CB5" w:rsidRDefault="001C7724" w:rsidP="005E71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(Independent study for </w:t>
            </w:r>
            <w:r w:rsidR="005E7184">
              <w:rPr>
                <w:color w:val="000000" w:themeColor="text1"/>
                <w:sz w:val="20"/>
                <w:szCs w:val="20"/>
              </w:rPr>
              <w:t>foundation</w:t>
            </w:r>
            <w:r>
              <w:rPr>
                <w:color w:val="000000" w:themeColor="text1"/>
                <w:sz w:val="20"/>
                <w:szCs w:val="20"/>
              </w:rPr>
              <w:t xml:space="preserve"> candidates – revision of vocabulary)</w:t>
            </w:r>
          </w:p>
        </w:tc>
      </w:tr>
      <w:tr w:rsidR="001C7724" w14:paraId="3714AF4B" w14:textId="77777777" w:rsidTr="00E12945">
        <w:tc>
          <w:tcPr>
            <w:tcW w:w="1559" w:type="dxa"/>
            <w:shd w:val="clear" w:color="auto" w:fill="D9D9D9" w:themeFill="background1" w:themeFillShade="D9"/>
          </w:tcPr>
          <w:p w14:paraId="44AD8993" w14:textId="634A4703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6379" w:type="dxa"/>
            <w:shd w:val="clear" w:color="auto" w:fill="auto"/>
          </w:tcPr>
          <w:p w14:paraId="3B4DDF26" w14:textId="77777777" w:rsidR="00312C9C" w:rsidRDefault="00312C9C" w:rsidP="00312C9C">
            <w:pPr>
              <w:rPr>
                <w:b/>
                <w:color w:val="FF0000"/>
                <w:sz w:val="20"/>
                <w:szCs w:val="20"/>
              </w:rPr>
            </w:pPr>
            <w:r w:rsidRPr="00DF26FC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62BF704E" w14:textId="77777777" w:rsidR="005E7184" w:rsidRDefault="005E7184" w:rsidP="00DF26FC">
            <w:pPr>
              <w:rPr>
                <w:color w:val="000000" w:themeColor="text1"/>
                <w:sz w:val="20"/>
                <w:szCs w:val="20"/>
              </w:rPr>
            </w:pPr>
          </w:p>
          <w:p w14:paraId="50839562" w14:textId="6C81515D" w:rsidR="00DF26FC" w:rsidRPr="005E7184" w:rsidRDefault="00DF26FC" w:rsidP="00DF26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Reading skills/ vocabulary revision</w:t>
            </w:r>
          </w:p>
        </w:tc>
        <w:tc>
          <w:tcPr>
            <w:tcW w:w="6095" w:type="dxa"/>
            <w:shd w:val="clear" w:color="auto" w:fill="auto"/>
          </w:tcPr>
          <w:p w14:paraId="1CEFEC6D" w14:textId="77777777" w:rsidR="00312C9C" w:rsidRDefault="00312C9C" w:rsidP="00312C9C">
            <w:pPr>
              <w:rPr>
                <w:b/>
                <w:color w:val="FF0000"/>
                <w:sz w:val="20"/>
                <w:szCs w:val="20"/>
              </w:rPr>
            </w:pPr>
            <w:r w:rsidRPr="00DF26FC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0E03B05A" w14:textId="77777777" w:rsidR="00DF26FC" w:rsidRPr="00DF26FC" w:rsidRDefault="00DF26FC" w:rsidP="00DF26FC">
            <w:pPr>
              <w:rPr>
                <w:b/>
                <w:color w:val="FF0000"/>
                <w:sz w:val="20"/>
                <w:szCs w:val="20"/>
              </w:rPr>
            </w:pPr>
          </w:p>
          <w:p w14:paraId="1CC4454E" w14:textId="77777777" w:rsidR="00DF26FC" w:rsidRPr="00DF26FC" w:rsidRDefault="00DF26FC" w:rsidP="00DF26FC">
            <w:pPr>
              <w:rPr>
                <w:b/>
                <w:color w:val="000000" w:themeColor="text1"/>
                <w:sz w:val="20"/>
                <w:szCs w:val="20"/>
              </w:rPr>
            </w:pPr>
            <w:r w:rsidRPr="00DF26FC">
              <w:rPr>
                <w:b/>
                <w:color w:val="000000" w:themeColor="text1"/>
                <w:sz w:val="20"/>
                <w:szCs w:val="20"/>
              </w:rPr>
              <w:t>Higher and foundation reading papers</w:t>
            </w:r>
          </w:p>
          <w:p w14:paraId="086B82C2" w14:textId="0A38A9C3" w:rsidR="001C7724" w:rsidRDefault="001C7724" w:rsidP="005E7184">
            <w:pPr>
              <w:rPr>
                <w:color w:val="FF3399"/>
                <w:sz w:val="20"/>
                <w:szCs w:val="20"/>
              </w:rPr>
            </w:pPr>
          </w:p>
        </w:tc>
      </w:tr>
      <w:tr w:rsidR="001C7724" w14:paraId="6582A760" w14:textId="77777777" w:rsidTr="00E12945">
        <w:trPr>
          <w:trHeight w:val="719"/>
        </w:trPr>
        <w:tc>
          <w:tcPr>
            <w:tcW w:w="1559" w:type="dxa"/>
            <w:shd w:val="clear" w:color="auto" w:fill="D9D9D9" w:themeFill="background1" w:themeFillShade="D9"/>
          </w:tcPr>
          <w:p w14:paraId="396D6479" w14:textId="2A208230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328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6379" w:type="dxa"/>
            <w:shd w:val="clear" w:color="auto" w:fill="auto"/>
          </w:tcPr>
          <w:p w14:paraId="33CBD068" w14:textId="77777777" w:rsidR="00DF26FC" w:rsidRDefault="00DF26FC" w:rsidP="00DF26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Higher candidates finish reading papers if necessary (10-15 mins)</w:t>
            </w:r>
          </w:p>
          <w:p w14:paraId="2D06EACB" w14:textId="77777777" w:rsidR="00DF26FC" w:rsidRPr="00C1796C" w:rsidRDefault="00DF26FC" w:rsidP="00DF26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B45A70" w14:textId="00A063EA" w:rsidR="001C7724" w:rsidRPr="00D67D2C" w:rsidRDefault="001C7724" w:rsidP="00DF26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7DFE703" w14:textId="03AE1C36" w:rsidR="00A963BB" w:rsidRDefault="00A963BB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Higher candidates finish reading papers if necessary (10-15 mins)</w:t>
            </w:r>
          </w:p>
          <w:p w14:paraId="6A04EA29" w14:textId="77777777" w:rsidR="001C7724" w:rsidRPr="00C1796C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A8C932" w14:textId="77777777" w:rsidR="001C7724" w:rsidRDefault="001C7724" w:rsidP="001C7724">
            <w:pPr>
              <w:rPr>
                <w:color w:val="FF3399"/>
                <w:sz w:val="20"/>
                <w:szCs w:val="20"/>
              </w:rPr>
            </w:pPr>
          </w:p>
        </w:tc>
      </w:tr>
    </w:tbl>
    <w:p w14:paraId="2F959675" w14:textId="77777777" w:rsidR="00CE7552" w:rsidRDefault="00CE7552"/>
    <w:sectPr w:rsidR="00CE7552" w:rsidSect="00D67D2C">
      <w:pgSz w:w="16838" w:h="11906" w:orient="landscape"/>
      <w:pgMar w:top="567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471"/>
    <w:multiLevelType w:val="hybridMultilevel"/>
    <w:tmpl w:val="D156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A59"/>
    <w:multiLevelType w:val="hybridMultilevel"/>
    <w:tmpl w:val="61AEA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F"/>
    <w:rsid w:val="00005DB7"/>
    <w:rsid w:val="00022D97"/>
    <w:rsid w:val="0004364C"/>
    <w:rsid w:val="000663F5"/>
    <w:rsid w:val="0008273C"/>
    <w:rsid w:val="000843E6"/>
    <w:rsid w:val="000E59B6"/>
    <w:rsid w:val="000F2BCC"/>
    <w:rsid w:val="000F44ED"/>
    <w:rsid w:val="00102FDF"/>
    <w:rsid w:val="00151A6A"/>
    <w:rsid w:val="0015598D"/>
    <w:rsid w:val="00161087"/>
    <w:rsid w:val="001743C3"/>
    <w:rsid w:val="001971F3"/>
    <w:rsid w:val="001B465F"/>
    <w:rsid w:val="001C25AE"/>
    <w:rsid w:val="001C7724"/>
    <w:rsid w:val="001F21EE"/>
    <w:rsid w:val="001F4B51"/>
    <w:rsid w:val="002142AB"/>
    <w:rsid w:val="002328F6"/>
    <w:rsid w:val="00236041"/>
    <w:rsid w:val="0024270C"/>
    <w:rsid w:val="00251BB6"/>
    <w:rsid w:val="0027237E"/>
    <w:rsid w:val="002A6739"/>
    <w:rsid w:val="002A68B5"/>
    <w:rsid w:val="0030008B"/>
    <w:rsid w:val="00312C9C"/>
    <w:rsid w:val="00332250"/>
    <w:rsid w:val="00353FAD"/>
    <w:rsid w:val="00362F43"/>
    <w:rsid w:val="003709AD"/>
    <w:rsid w:val="0038089C"/>
    <w:rsid w:val="00384C54"/>
    <w:rsid w:val="00385BC2"/>
    <w:rsid w:val="003934B7"/>
    <w:rsid w:val="003949BD"/>
    <w:rsid w:val="003A16BF"/>
    <w:rsid w:val="003E197C"/>
    <w:rsid w:val="003E39EE"/>
    <w:rsid w:val="0041055E"/>
    <w:rsid w:val="0042110B"/>
    <w:rsid w:val="004352E6"/>
    <w:rsid w:val="00455744"/>
    <w:rsid w:val="00467BA4"/>
    <w:rsid w:val="00486788"/>
    <w:rsid w:val="00493E04"/>
    <w:rsid w:val="004A5871"/>
    <w:rsid w:val="004C095A"/>
    <w:rsid w:val="004D2777"/>
    <w:rsid w:val="004F56A0"/>
    <w:rsid w:val="00513A33"/>
    <w:rsid w:val="005402E2"/>
    <w:rsid w:val="00574415"/>
    <w:rsid w:val="00591278"/>
    <w:rsid w:val="005B0A51"/>
    <w:rsid w:val="005B6AF5"/>
    <w:rsid w:val="005B6B12"/>
    <w:rsid w:val="005C4379"/>
    <w:rsid w:val="005D0CC8"/>
    <w:rsid w:val="005E15B0"/>
    <w:rsid w:val="005E1BAA"/>
    <w:rsid w:val="005E3FBF"/>
    <w:rsid w:val="005E7184"/>
    <w:rsid w:val="00603C92"/>
    <w:rsid w:val="00611F5D"/>
    <w:rsid w:val="006269C5"/>
    <w:rsid w:val="006330B3"/>
    <w:rsid w:val="00645EA8"/>
    <w:rsid w:val="006A4923"/>
    <w:rsid w:val="006C0E03"/>
    <w:rsid w:val="006D0AB3"/>
    <w:rsid w:val="006E35B8"/>
    <w:rsid w:val="006E3BAC"/>
    <w:rsid w:val="0071613D"/>
    <w:rsid w:val="00717AD8"/>
    <w:rsid w:val="00724E76"/>
    <w:rsid w:val="00752378"/>
    <w:rsid w:val="007674C5"/>
    <w:rsid w:val="00777542"/>
    <w:rsid w:val="007805CD"/>
    <w:rsid w:val="007D0933"/>
    <w:rsid w:val="007D5800"/>
    <w:rsid w:val="007F189C"/>
    <w:rsid w:val="008467F7"/>
    <w:rsid w:val="00847938"/>
    <w:rsid w:val="00851C0D"/>
    <w:rsid w:val="008553D2"/>
    <w:rsid w:val="008738EB"/>
    <w:rsid w:val="008978AF"/>
    <w:rsid w:val="008A1DD8"/>
    <w:rsid w:val="008A2569"/>
    <w:rsid w:val="008E4F3B"/>
    <w:rsid w:val="008F11E4"/>
    <w:rsid w:val="00925FC9"/>
    <w:rsid w:val="0095685C"/>
    <w:rsid w:val="009819D0"/>
    <w:rsid w:val="009835C3"/>
    <w:rsid w:val="00984F10"/>
    <w:rsid w:val="00987BBB"/>
    <w:rsid w:val="009970E3"/>
    <w:rsid w:val="009A007E"/>
    <w:rsid w:val="009B0809"/>
    <w:rsid w:val="009B799C"/>
    <w:rsid w:val="00A04179"/>
    <w:rsid w:val="00A455CF"/>
    <w:rsid w:val="00A70BCE"/>
    <w:rsid w:val="00A77027"/>
    <w:rsid w:val="00A83911"/>
    <w:rsid w:val="00A915D5"/>
    <w:rsid w:val="00A963BB"/>
    <w:rsid w:val="00AA2CB5"/>
    <w:rsid w:val="00AB5BC4"/>
    <w:rsid w:val="00AC08F3"/>
    <w:rsid w:val="00AC4795"/>
    <w:rsid w:val="00AD64B0"/>
    <w:rsid w:val="00AD7006"/>
    <w:rsid w:val="00AF4E70"/>
    <w:rsid w:val="00AF6D4C"/>
    <w:rsid w:val="00B15C99"/>
    <w:rsid w:val="00B20D44"/>
    <w:rsid w:val="00B45271"/>
    <w:rsid w:val="00B54A93"/>
    <w:rsid w:val="00B56994"/>
    <w:rsid w:val="00B57D3F"/>
    <w:rsid w:val="00B6559F"/>
    <w:rsid w:val="00B66E4B"/>
    <w:rsid w:val="00BB7ACB"/>
    <w:rsid w:val="00BD6711"/>
    <w:rsid w:val="00C12A0F"/>
    <w:rsid w:val="00C1796C"/>
    <w:rsid w:val="00C259D4"/>
    <w:rsid w:val="00C43C40"/>
    <w:rsid w:val="00C473F9"/>
    <w:rsid w:val="00C71C95"/>
    <w:rsid w:val="00C81ECB"/>
    <w:rsid w:val="00CE13D7"/>
    <w:rsid w:val="00CE4F7A"/>
    <w:rsid w:val="00CE6949"/>
    <w:rsid w:val="00CE7552"/>
    <w:rsid w:val="00D0488A"/>
    <w:rsid w:val="00D169B6"/>
    <w:rsid w:val="00D26F9F"/>
    <w:rsid w:val="00D67D2C"/>
    <w:rsid w:val="00D80E7B"/>
    <w:rsid w:val="00D87E06"/>
    <w:rsid w:val="00DA13AC"/>
    <w:rsid w:val="00DB2C52"/>
    <w:rsid w:val="00DB78CE"/>
    <w:rsid w:val="00DE5B4D"/>
    <w:rsid w:val="00DF26FC"/>
    <w:rsid w:val="00DF71D9"/>
    <w:rsid w:val="00E12945"/>
    <w:rsid w:val="00E46888"/>
    <w:rsid w:val="00E55C0D"/>
    <w:rsid w:val="00E95380"/>
    <w:rsid w:val="00EA0572"/>
    <w:rsid w:val="00ED7821"/>
    <w:rsid w:val="00EE1BAF"/>
    <w:rsid w:val="00EF3E41"/>
    <w:rsid w:val="00F10A64"/>
    <w:rsid w:val="00F253D8"/>
    <w:rsid w:val="00F25BDF"/>
    <w:rsid w:val="00F26209"/>
    <w:rsid w:val="00F427BF"/>
    <w:rsid w:val="00F7107F"/>
    <w:rsid w:val="00FA260C"/>
    <w:rsid w:val="00FE0FC0"/>
    <w:rsid w:val="00FE1C2B"/>
    <w:rsid w:val="00FE235A"/>
    <w:rsid w:val="00FE7830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2DA"/>
  <w15:docId w15:val="{3404F0B0-3FAD-4A57-A5CE-78AF1DE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E3D2-6A43-4C15-9A88-A0D03D04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Pearson</dc:creator>
  <cp:lastModifiedBy>Helen Brown</cp:lastModifiedBy>
  <cp:revision>7</cp:revision>
  <cp:lastPrinted>2021-03-09T09:10:00Z</cp:lastPrinted>
  <dcterms:created xsi:type="dcterms:W3CDTF">2021-03-08T21:35:00Z</dcterms:created>
  <dcterms:modified xsi:type="dcterms:W3CDTF">2021-03-09T09:30:00Z</dcterms:modified>
</cp:coreProperties>
</file>