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23" w:type="dxa"/>
        <w:tblInd w:w="-706" w:type="dxa"/>
        <w:tblLook w:val="04A0" w:firstRow="1" w:lastRow="0" w:firstColumn="1" w:lastColumn="0" w:noHBand="0" w:noVBand="1"/>
      </w:tblPr>
      <w:tblGrid>
        <w:gridCol w:w="916"/>
        <w:gridCol w:w="2574"/>
        <w:gridCol w:w="4502"/>
        <w:gridCol w:w="2431"/>
      </w:tblGrid>
      <w:tr w:rsidR="35A4FB1F" w:rsidTr="35A4FB1F" w14:paraId="41AAA6F0">
        <w:tc>
          <w:tcPr>
            <w:tcW w:w="10423" w:type="dxa"/>
            <w:gridSpan w:val="4"/>
            <w:shd w:val="clear" w:color="auto" w:fill="auto"/>
            <w:tcMar/>
          </w:tcPr>
          <w:p w:rsidR="35A4FB1F" w:rsidP="35A4FB1F" w:rsidRDefault="35A4FB1F" w14:paraId="7907142A" w14:textId="3DA48AED">
            <w:pPr>
              <w:jc w:val="center"/>
              <w:rPr>
                <w:rFonts w:ascii="Calibri" w:hAnsi="Calibri" w:eastAsia="Calibri" w:cs="Calibri"/>
                <w:b w:val="0"/>
                <w:bCs w:val="0"/>
                <w:i w:val="0"/>
                <w:iCs w:val="0"/>
                <w:caps w:val="0"/>
                <w:smallCaps w:val="0"/>
                <w:noProof w:val="0"/>
                <w:color w:val="000000" w:themeColor="text1" w:themeTint="FF" w:themeShade="FF"/>
                <w:sz w:val="32"/>
                <w:szCs w:val="32"/>
                <w:lang w:val="en-GB"/>
              </w:rPr>
            </w:pPr>
            <w:r w:rsidRPr="35A4FB1F" w:rsidR="35A4FB1F">
              <w:rPr>
                <w:rFonts w:ascii="Calibri" w:hAnsi="Calibri" w:eastAsia="Calibri" w:cs="Calibri"/>
                <w:b w:val="0"/>
                <w:bCs w:val="0"/>
                <w:i w:val="0"/>
                <w:iCs w:val="0"/>
                <w:caps w:val="0"/>
                <w:smallCaps w:val="0"/>
                <w:noProof w:val="0"/>
                <w:color w:val="000000" w:themeColor="text1" w:themeTint="FF" w:themeShade="FF"/>
                <w:sz w:val="32"/>
                <w:szCs w:val="32"/>
                <w:lang w:val="en-GB"/>
              </w:rPr>
              <w:t xml:space="preserve">You will need access to the textbook on Kerboodle.com for the next lessons. This textbook is called: </w:t>
            </w:r>
            <w:r w:rsidRPr="35A4FB1F" w:rsidR="35A4FB1F">
              <w:rPr>
                <w:rFonts w:ascii="Calibri" w:hAnsi="Calibri" w:eastAsia="Calibri" w:cs="Calibri"/>
                <w:b w:val="0"/>
                <w:bCs w:val="0"/>
                <w:i w:val="0"/>
                <w:iCs w:val="0"/>
                <w:caps w:val="0"/>
                <w:smallCaps w:val="0"/>
                <w:noProof w:val="0"/>
                <w:color w:val="000000" w:themeColor="text1" w:themeTint="FF" w:themeShade="FF"/>
                <w:sz w:val="32"/>
                <w:szCs w:val="32"/>
                <w:highlight w:val="yellow"/>
                <w:lang w:val="en-GB"/>
              </w:rPr>
              <w:t>KS3 History 4th Edition: Invasion, Plague and Murder</w:t>
            </w:r>
          </w:p>
          <w:p w:rsidR="35A4FB1F" w:rsidP="35A4FB1F" w:rsidRDefault="35A4FB1F" w14:paraId="03209EEC" w14:textId="68434B3F">
            <w:pPr>
              <w:pStyle w:val="Normal"/>
              <w:jc w:val="center"/>
              <w:rPr>
                <w:b w:val="1"/>
                <w:bCs w:val="1"/>
              </w:rPr>
            </w:pPr>
          </w:p>
        </w:tc>
      </w:tr>
      <w:tr w:rsidR="00792579" w:rsidTr="35A4FB1F" w14:paraId="2070505A" w14:textId="77777777">
        <w:tc>
          <w:tcPr>
            <w:tcW w:w="916" w:type="dxa"/>
            <w:shd w:val="clear" w:color="auto" w:fill="auto"/>
            <w:tcMar/>
          </w:tcPr>
          <w:p w:rsidR="00792579" w:rsidP="00792579" w:rsidRDefault="00792579" w14:paraId="23280DB8" w14:textId="4E57532C">
            <w:pPr>
              <w:jc w:val="center"/>
            </w:pPr>
            <w:r w:rsidRPr="00792579">
              <w:rPr>
                <w:b/>
                <w:bCs/>
              </w:rPr>
              <w:t>Lesson #</w:t>
            </w:r>
          </w:p>
        </w:tc>
        <w:tc>
          <w:tcPr>
            <w:tcW w:w="2574" w:type="dxa"/>
            <w:shd w:val="clear" w:color="auto" w:fill="auto"/>
            <w:tcMar/>
          </w:tcPr>
          <w:p w:rsidR="00792579" w:rsidP="00792579" w:rsidRDefault="00792579" w14:paraId="52A30E28" w14:textId="49A40F37">
            <w:pPr>
              <w:jc w:val="center"/>
            </w:pPr>
            <w:r>
              <w:rPr>
                <w:b/>
                <w:bCs/>
              </w:rPr>
              <w:t>Title of lesson</w:t>
            </w:r>
          </w:p>
        </w:tc>
        <w:tc>
          <w:tcPr>
            <w:tcW w:w="4502" w:type="dxa"/>
            <w:shd w:val="clear" w:color="auto" w:fill="auto"/>
            <w:tcMar/>
          </w:tcPr>
          <w:p w:rsidR="00792579" w:rsidP="00792579" w:rsidRDefault="00792579" w14:paraId="5462E4DA" w14:textId="3733542A">
            <w:pPr>
              <w:jc w:val="center"/>
            </w:pPr>
            <w:r w:rsidRPr="00792579">
              <w:rPr>
                <w:b/>
                <w:bCs/>
              </w:rPr>
              <w:t>Tasks</w:t>
            </w:r>
          </w:p>
        </w:tc>
        <w:tc>
          <w:tcPr>
            <w:tcW w:w="2431" w:type="dxa"/>
            <w:shd w:val="clear" w:color="auto" w:fill="auto"/>
            <w:tcMar/>
          </w:tcPr>
          <w:p w:rsidR="00792579" w:rsidP="00792579" w:rsidRDefault="00792579" w14:paraId="70F2749B" w14:textId="4730B1A3">
            <w:pPr>
              <w:jc w:val="center"/>
            </w:pPr>
            <w:r w:rsidRPr="00E667DE">
              <w:rPr>
                <w:b/>
                <w:bCs/>
              </w:rPr>
              <w:t>Resources</w:t>
            </w:r>
          </w:p>
        </w:tc>
      </w:tr>
      <w:tr w:rsidR="00B262ED" w:rsidTr="35A4FB1F" w14:paraId="05942FD1" w14:textId="77777777">
        <w:tc>
          <w:tcPr>
            <w:tcW w:w="916" w:type="dxa"/>
            <w:tcMar/>
          </w:tcPr>
          <w:p w:rsidR="00B262ED" w:rsidP="00B262ED" w:rsidRDefault="00B262ED" w14:paraId="67B4E538" w14:textId="77777777">
            <w:pPr>
              <w:pStyle w:val="ListParagraph"/>
              <w:numPr>
                <w:ilvl w:val="0"/>
                <w:numId w:val="1"/>
              </w:numPr>
            </w:pPr>
          </w:p>
        </w:tc>
        <w:tc>
          <w:tcPr>
            <w:tcW w:w="2574" w:type="dxa"/>
            <w:tcMar/>
          </w:tcPr>
          <w:p w:rsidR="00B262ED" w:rsidP="00B262ED" w:rsidRDefault="00B262ED" w14:paraId="21CA752E" w14:textId="39EF6BB7">
            <w:r>
              <w:t>The Break with Rome</w:t>
            </w:r>
          </w:p>
        </w:tc>
        <w:tc>
          <w:tcPr>
            <w:tcW w:w="4502" w:type="dxa"/>
            <w:tcMar/>
          </w:tcPr>
          <w:p w:rsidR="00B262ED" w:rsidP="00B262ED" w:rsidRDefault="00B262ED" w14:paraId="31042CD0" w14:textId="3E3C2753">
            <w:pPr>
              <w:pStyle w:val="ListParagraph"/>
              <w:numPr>
                <w:ilvl w:val="0"/>
                <w:numId w:val="12"/>
              </w:numPr>
              <w:rPr/>
            </w:pPr>
            <w:r w:rsidR="00B262ED">
              <w:rPr/>
              <w:t xml:space="preserve">Read p.188-189 carefully. </w:t>
            </w:r>
          </w:p>
          <w:p w:rsidR="00B262ED" w:rsidP="00B262ED" w:rsidRDefault="00B262ED" w14:paraId="0837FF88" w14:textId="4EA4E1E7">
            <w:pPr>
              <w:pStyle w:val="ListParagraph"/>
              <w:numPr>
                <w:ilvl w:val="0"/>
                <w:numId w:val="12"/>
              </w:numPr>
              <w:rPr/>
            </w:pPr>
            <w:r w:rsidR="00B262ED">
              <w:rPr/>
              <w:t xml:space="preserve">Then answer Q1-5 in full sentences.  </w:t>
            </w:r>
          </w:p>
          <w:p w:rsidR="00B262ED" w:rsidP="00FF01BE" w:rsidRDefault="00B262ED" w14:paraId="6EFE2566" w14:textId="77777777">
            <w:pPr>
              <w:ind w:left="360"/>
            </w:pPr>
          </w:p>
        </w:tc>
        <w:tc>
          <w:tcPr>
            <w:tcW w:w="2431" w:type="dxa"/>
            <w:tcMar/>
          </w:tcPr>
          <w:p w:rsidR="00B262ED" w:rsidP="00B262ED" w:rsidRDefault="00B06703" w14:paraId="6752C152" w14:textId="63B7890C">
            <w:r w:rsidR="00B06703">
              <w:rPr/>
              <w:t>KS3 History 4</w:t>
            </w:r>
            <w:r w:rsidRPr="35A4FB1F" w:rsidR="00B06703">
              <w:rPr>
                <w:vertAlign w:val="superscript"/>
              </w:rPr>
              <w:t>th</w:t>
            </w:r>
            <w:r w:rsidR="00B06703">
              <w:rPr/>
              <w:t xml:space="preserve"> Edition: </w:t>
            </w:r>
            <w:r w:rsidR="35A4FB1F">
              <w:rPr/>
              <w:t>Invasion, Plague and Murder</w:t>
            </w:r>
            <w:r w:rsidR="00B06703">
              <w:rPr/>
              <w:t xml:space="preserve"> p. 188-189</w:t>
            </w:r>
          </w:p>
          <w:p w:rsidR="00B262ED" w:rsidP="00B262ED" w:rsidRDefault="00B262ED" w14:paraId="26EDA308" w14:textId="77777777"/>
        </w:tc>
      </w:tr>
      <w:tr w:rsidR="00B262ED" w:rsidTr="35A4FB1F" w14:paraId="78438E2C" w14:textId="77777777">
        <w:tc>
          <w:tcPr>
            <w:tcW w:w="916" w:type="dxa"/>
            <w:shd w:val="clear" w:color="auto" w:fill="FFD966" w:themeFill="accent4" w:themeFillTint="99"/>
            <w:tcMar/>
          </w:tcPr>
          <w:p w:rsidR="00B262ED" w:rsidP="00B262ED" w:rsidRDefault="00B262ED" w14:paraId="767276C0" w14:textId="77777777">
            <w:pPr>
              <w:pStyle w:val="ListParagraph"/>
              <w:numPr>
                <w:ilvl w:val="0"/>
                <w:numId w:val="1"/>
              </w:numPr>
            </w:pPr>
          </w:p>
        </w:tc>
        <w:tc>
          <w:tcPr>
            <w:tcW w:w="2574" w:type="dxa"/>
            <w:vMerge w:val="restart"/>
            <w:shd w:val="clear" w:color="auto" w:fill="FFD966" w:themeFill="accent4" w:themeFillTint="99"/>
            <w:tcMar/>
          </w:tcPr>
          <w:p w:rsidR="00B262ED" w:rsidP="00B262ED" w:rsidRDefault="00B262ED" w14:paraId="20429B13" w14:textId="6CCF5A7A">
            <w:r>
              <w:t xml:space="preserve">Assessment: </w:t>
            </w:r>
            <w:r w:rsidRPr="00011F7A">
              <w:t>What were the causes and consequences of Henry VIII’s “Break with Rome”?</w:t>
            </w:r>
          </w:p>
        </w:tc>
        <w:tc>
          <w:tcPr>
            <w:tcW w:w="4502" w:type="dxa"/>
            <w:vMerge w:val="restart"/>
            <w:shd w:val="clear" w:color="auto" w:fill="FFD966" w:themeFill="accent4" w:themeFillTint="99"/>
            <w:tcMar/>
          </w:tcPr>
          <w:p w:rsidR="00B262ED" w:rsidP="00B262ED" w:rsidRDefault="00B262ED" w14:paraId="69CEE58A" w14:textId="7F9C3C34">
            <w:pPr>
              <w:pStyle w:val="ListParagraph"/>
              <w:numPr>
                <w:ilvl w:val="0"/>
                <w:numId w:val="14"/>
              </w:numPr>
            </w:pPr>
            <w:r>
              <w:t>Spend first lesson completing assessment planning sheet using p.</w:t>
            </w:r>
            <w:r w:rsidR="00797E16">
              <w:t xml:space="preserve">  </w:t>
            </w:r>
            <w:r>
              <w:t xml:space="preserve">This will form the basis of your essay. </w:t>
            </w:r>
          </w:p>
          <w:p w:rsidR="00B262ED" w:rsidP="00797E16" w:rsidRDefault="00B262ED" w14:paraId="3643F8C0" w14:textId="4148DCA3">
            <w:pPr>
              <w:pStyle w:val="ListParagraph"/>
              <w:numPr>
                <w:ilvl w:val="0"/>
                <w:numId w:val="14"/>
              </w:numPr>
            </w:pPr>
            <w:r>
              <w:t>Second lesson will be your write up of the essay, answering the question: “</w:t>
            </w:r>
            <w:r w:rsidRPr="00011F7A">
              <w:t>What were the causes and consequences of Henry VIII’s “Break with Rome”?</w:t>
            </w:r>
            <w:r>
              <w:t xml:space="preserve">” </w:t>
            </w:r>
          </w:p>
        </w:tc>
        <w:tc>
          <w:tcPr>
            <w:tcW w:w="2431" w:type="dxa"/>
            <w:vMerge w:val="restart"/>
            <w:shd w:val="clear" w:color="auto" w:fill="FFD966" w:themeFill="accent4" w:themeFillTint="99"/>
            <w:tcMar/>
          </w:tcPr>
          <w:p w:rsidR="00B06703" w:rsidP="35A4FB1F" w:rsidRDefault="00B06703" w14:paraId="6B5A711D" w14:textId="338462D6">
            <w:pPr>
              <w:pStyle w:val="Normal"/>
            </w:pPr>
            <w:r w:rsidR="00B06703">
              <w:rPr/>
              <w:t>KS3 History 4</w:t>
            </w:r>
            <w:r w:rsidRPr="35A4FB1F" w:rsidR="00B06703">
              <w:rPr>
                <w:vertAlign w:val="superscript"/>
              </w:rPr>
              <w:t>th</w:t>
            </w:r>
            <w:r w:rsidR="00B06703">
              <w:rPr/>
              <w:t xml:space="preserve"> Edition: </w:t>
            </w:r>
            <w:r w:rsidR="35A4FB1F">
              <w:rPr/>
              <w:t>Invasion, Plague and Murder</w:t>
            </w:r>
            <w:r w:rsidR="00B06703">
              <w:rPr/>
              <w:t xml:space="preserve"> p.188-191 </w:t>
            </w:r>
          </w:p>
          <w:p w:rsidR="35A4FB1F" w:rsidP="35A4FB1F" w:rsidRDefault="35A4FB1F" w14:paraId="7A9E4DD0" w14:textId="5C41249B">
            <w:pPr>
              <w:pStyle w:val="Normal"/>
            </w:pPr>
          </w:p>
          <w:p w:rsidR="00B262ED" w:rsidP="00B262ED" w:rsidRDefault="00B262ED" w14:paraId="32318156" w14:textId="5984CF2A">
            <w:r w:rsidR="00B262ED">
              <w:rPr/>
              <w:t>Break with Rome Assessment planning sheet – ask your teacher to email you this</w:t>
            </w:r>
          </w:p>
          <w:p w:rsidR="00B262ED" w:rsidP="00B262ED" w:rsidRDefault="00B262ED" w14:paraId="68AAB736" w14:textId="77777777"/>
        </w:tc>
      </w:tr>
      <w:tr w:rsidR="00B262ED" w:rsidTr="35A4FB1F" w14:paraId="5A079EC3" w14:textId="77777777">
        <w:tc>
          <w:tcPr>
            <w:tcW w:w="916" w:type="dxa"/>
            <w:shd w:val="clear" w:color="auto" w:fill="FFD966" w:themeFill="accent4" w:themeFillTint="99"/>
            <w:tcMar/>
          </w:tcPr>
          <w:p w:rsidR="00B262ED" w:rsidP="00B262ED" w:rsidRDefault="00B262ED" w14:paraId="18AA1508" w14:textId="77777777">
            <w:pPr>
              <w:pStyle w:val="ListParagraph"/>
              <w:numPr>
                <w:ilvl w:val="0"/>
                <w:numId w:val="1"/>
              </w:numPr>
            </w:pPr>
          </w:p>
        </w:tc>
        <w:tc>
          <w:tcPr>
            <w:tcW w:w="2574" w:type="dxa"/>
            <w:vMerge/>
            <w:tcMar/>
          </w:tcPr>
          <w:p w:rsidR="00B262ED" w:rsidP="00B262ED" w:rsidRDefault="00B262ED" w14:paraId="4FF59E62" w14:textId="77777777"/>
        </w:tc>
        <w:tc>
          <w:tcPr>
            <w:tcW w:w="4502" w:type="dxa"/>
            <w:vMerge/>
            <w:tcMar/>
          </w:tcPr>
          <w:p w:rsidR="00B262ED" w:rsidP="00797E16" w:rsidRDefault="00B262ED" w14:paraId="1CCA0493" w14:textId="77777777">
            <w:pPr>
              <w:pStyle w:val="ListParagraph"/>
              <w:numPr>
                <w:ilvl w:val="0"/>
                <w:numId w:val="14"/>
              </w:numPr>
            </w:pPr>
          </w:p>
        </w:tc>
        <w:tc>
          <w:tcPr>
            <w:tcW w:w="2431" w:type="dxa"/>
            <w:vMerge/>
            <w:tcMar/>
          </w:tcPr>
          <w:p w:rsidR="00B262ED" w:rsidP="00B262ED" w:rsidRDefault="00B262ED" w14:paraId="0D1E2F42" w14:textId="77777777"/>
        </w:tc>
      </w:tr>
      <w:tr w:rsidR="35A4FB1F" w:rsidTr="35A4FB1F" w14:paraId="2CD7F705">
        <w:tc>
          <w:tcPr>
            <w:tcW w:w="916" w:type="dxa"/>
            <w:tcMar/>
          </w:tcPr>
          <w:p w:rsidR="35A4FB1F" w:rsidP="35A4FB1F" w:rsidRDefault="35A4FB1F" w14:paraId="0F3C35EF" w14:textId="524397E3">
            <w:pPr>
              <w:pStyle w:val="ListParagraph"/>
              <w:numPr>
                <w:ilvl w:val="0"/>
                <w:numId w:val="1"/>
              </w:numPr>
              <w:rPr>
                <w:rFonts w:ascii="Calibri" w:hAnsi="Calibri" w:eastAsia="Calibri" w:cs="Calibri" w:asciiTheme="minorAscii" w:hAnsiTheme="minorAscii" w:eastAsiaTheme="minorAscii" w:cstheme="minorAscii"/>
                <w:sz w:val="24"/>
                <w:szCs w:val="24"/>
              </w:rPr>
            </w:pPr>
          </w:p>
        </w:tc>
        <w:tc>
          <w:tcPr>
            <w:tcW w:w="2574" w:type="dxa"/>
            <w:tcMar/>
          </w:tcPr>
          <w:p w:rsidR="35A4FB1F" w:rsidP="35A4FB1F" w:rsidRDefault="35A4FB1F" w14:paraId="4106A776" w14:textId="7D815D93">
            <w:pPr>
              <w:pStyle w:val="Normal"/>
            </w:pPr>
            <w:r w:rsidR="35A4FB1F">
              <w:rPr/>
              <w:t>Edward VI: The Boy King</w:t>
            </w:r>
          </w:p>
        </w:tc>
        <w:tc>
          <w:tcPr>
            <w:tcW w:w="4502" w:type="dxa"/>
            <w:tcMar/>
          </w:tcPr>
          <w:p w:rsidR="35A4FB1F" w:rsidP="35A4FB1F" w:rsidRDefault="35A4FB1F" w14:paraId="4D3636D6" w14:textId="24FB22E4">
            <w:pPr>
              <w:pStyle w:val="ListParagraph"/>
              <w:numPr>
                <w:ilvl w:val="0"/>
                <w:numId w:val="16"/>
              </w:numPr>
              <w:rPr>
                <w:rFonts w:ascii="Calibri" w:hAnsi="Calibri" w:eastAsia="Calibri" w:cs="Calibri" w:asciiTheme="minorAscii" w:hAnsiTheme="minorAscii" w:eastAsiaTheme="minorAscii" w:cstheme="minorAscii"/>
                <w:sz w:val="24"/>
                <w:szCs w:val="24"/>
              </w:rPr>
            </w:pPr>
            <w:r w:rsidR="35A4FB1F">
              <w:rPr/>
              <w:t xml:space="preserve">Read p. 194-195. </w:t>
            </w:r>
          </w:p>
          <w:p w:rsidR="35A4FB1F" w:rsidP="35A4FB1F" w:rsidRDefault="35A4FB1F" w14:paraId="48D316DF" w14:textId="567A26BF">
            <w:pPr>
              <w:pStyle w:val="ListParagraph"/>
              <w:numPr>
                <w:ilvl w:val="0"/>
                <w:numId w:val="16"/>
              </w:numPr>
              <w:rPr>
                <w:sz w:val="24"/>
                <w:szCs w:val="24"/>
              </w:rPr>
            </w:pPr>
            <w:r w:rsidR="35A4FB1F">
              <w:rPr/>
              <w:t>Answer Q1-3 in full sentences</w:t>
            </w:r>
          </w:p>
          <w:p w:rsidR="35A4FB1F" w:rsidP="35A4FB1F" w:rsidRDefault="35A4FB1F" w14:paraId="7A55D614" w14:textId="38A3ACF9">
            <w:pPr>
              <w:pStyle w:val="ListParagraph"/>
              <w:numPr>
                <w:ilvl w:val="0"/>
                <w:numId w:val="16"/>
              </w:numPr>
              <w:rPr>
                <w:sz w:val="24"/>
                <w:szCs w:val="24"/>
              </w:rPr>
            </w:pPr>
            <w:r w:rsidR="35A4FB1F">
              <w:rPr/>
              <w:t>Answer Q1-2 in the Similarity and Difference box.</w:t>
            </w:r>
          </w:p>
        </w:tc>
        <w:tc>
          <w:tcPr>
            <w:tcW w:w="2431" w:type="dxa"/>
            <w:tcMar/>
          </w:tcPr>
          <w:p w:rsidR="00B06703" w:rsidP="35A4FB1F" w:rsidRDefault="00B06703" w14:paraId="5E83E758" w14:textId="71F1A72E">
            <w:pPr>
              <w:pStyle w:val="Normal"/>
            </w:pPr>
            <w:r w:rsidR="00B06703">
              <w:rPr/>
              <w:t>KS3 History 4</w:t>
            </w:r>
            <w:r w:rsidRPr="35A4FB1F" w:rsidR="00B06703">
              <w:rPr>
                <w:vertAlign w:val="superscript"/>
              </w:rPr>
              <w:t>th</w:t>
            </w:r>
            <w:r w:rsidR="00B06703">
              <w:rPr/>
              <w:t xml:space="preserve"> Edition: </w:t>
            </w:r>
            <w:r w:rsidR="35A4FB1F">
              <w:rPr/>
              <w:t>Invasion, Plague and Murder</w:t>
            </w:r>
            <w:r w:rsidR="00B06703">
              <w:rPr/>
              <w:t xml:space="preserve"> p.194-195</w:t>
            </w:r>
          </w:p>
        </w:tc>
      </w:tr>
      <w:tr w:rsidR="00B262ED" w:rsidTr="35A4FB1F" w14:paraId="292C2458" w14:textId="77777777">
        <w:tc>
          <w:tcPr>
            <w:tcW w:w="916" w:type="dxa"/>
            <w:tcMar/>
          </w:tcPr>
          <w:p w:rsidR="00B262ED" w:rsidP="00B262ED" w:rsidRDefault="00B262ED" w14:paraId="0EEA408D" w14:textId="77777777">
            <w:pPr>
              <w:pStyle w:val="ListParagraph"/>
              <w:numPr>
                <w:ilvl w:val="0"/>
                <w:numId w:val="1"/>
              </w:numPr>
              <w:rPr/>
            </w:pPr>
          </w:p>
        </w:tc>
        <w:tc>
          <w:tcPr>
            <w:tcW w:w="2574" w:type="dxa"/>
            <w:tcMar/>
          </w:tcPr>
          <w:p w:rsidR="00B262ED" w:rsidP="00B262ED" w:rsidRDefault="00B262ED" w14:paraId="4BBB276E" w14:textId="77777777">
            <w:r>
              <w:t xml:space="preserve">Did Bloody Mary deserve her nickname? </w:t>
            </w:r>
          </w:p>
        </w:tc>
        <w:tc>
          <w:tcPr>
            <w:tcW w:w="4502" w:type="dxa"/>
            <w:tcMar/>
          </w:tcPr>
          <w:p w:rsidR="00B262ED" w:rsidP="00797E16" w:rsidRDefault="00B262ED" w14:paraId="65E4885E" w14:textId="07884377">
            <w:pPr>
              <w:pStyle w:val="ListParagraph"/>
              <w:numPr>
                <w:ilvl w:val="0"/>
                <w:numId w:val="15"/>
              </w:numPr>
              <w:rPr/>
            </w:pPr>
            <w:r w:rsidR="00B262ED">
              <w:rPr/>
              <w:t xml:space="preserve">Read p. 196-197 carefully. </w:t>
            </w:r>
          </w:p>
          <w:p w:rsidR="00B262ED" w:rsidP="00797E16" w:rsidRDefault="00B262ED" w14:paraId="250FCDCA" w14:textId="64615A0B">
            <w:pPr>
              <w:pStyle w:val="ListParagraph"/>
              <w:numPr>
                <w:ilvl w:val="0"/>
                <w:numId w:val="15"/>
              </w:numPr>
              <w:rPr/>
            </w:pPr>
            <w:r w:rsidR="00B262ED">
              <w:rPr/>
              <w:t>Answer Q1-3 in full sentences</w:t>
            </w:r>
          </w:p>
        </w:tc>
        <w:tc>
          <w:tcPr>
            <w:tcW w:w="2431" w:type="dxa"/>
            <w:tcMar/>
          </w:tcPr>
          <w:p w:rsidR="00B262ED" w:rsidP="35A4FB1F" w:rsidRDefault="00B06703" w14:paraId="1548E955" w14:textId="26E71E93">
            <w:pPr>
              <w:pStyle w:val="Normal"/>
            </w:pPr>
            <w:r w:rsidR="00B06703">
              <w:rPr/>
              <w:t>KS3 History 4</w:t>
            </w:r>
            <w:r w:rsidRPr="35A4FB1F" w:rsidR="00B06703">
              <w:rPr>
                <w:vertAlign w:val="superscript"/>
              </w:rPr>
              <w:t>th</w:t>
            </w:r>
            <w:r w:rsidR="00B06703">
              <w:rPr/>
              <w:t xml:space="preserve"> Edition: </w:t>
            </w:r>
            <w:r w:rsidR="35A4FB1F">
              <w:rPr/>
              <w:t>Invasion, Plague and Murder</w:t>
            </w:r>
            <w:r w:rsidR="00B06703">
              <w:rPr/>
              <w:t xml:space="preserve"> p. 196-197</w:t>
            </w:r>
          </w:p>
        </w:tc>
      </w:tr>
      <w:tr w:rsidR="35A4FB1F" w:rsidTr="35A4FB1F" w14:paraId="7A886E1D">
        <w:tc>
          <w:tcPr>
            <w:tcW w:w="10423" w:type="dxa"/>
            <w:gridSpan w:val="4"/>
            <w:tcMar/>
          </w:tcPr>
          <w:p w:rsidR="35A4FB1F" w:rsidP="35A4FB1F" w:rsidRDefault="35A4FB1F" w14:paraId="019EC9C1" w14:textId="4EFE711D">
            <w:pPr>
              <w:jc w:val="center"/>
              <w:rPr>
                <w:rFonts w:ascii="Calibri" w:hAnsi="Calibri" w:eastAsia="Calibri" w:cs="Calibri"/>
                <w:b w:val="0"/>
                <w:bCs w:val="0"/>
                <w:i w:val="0"/>
                <w:iCs w:val="0"/>
                <w:caps w:val="0"/>
                <w:smallCaps w:val="0"/>
                <w:noProof w:val="0"/>
                <w:color w:val="000000" w:themeColor="text1" w:themeTint="FF" w:themeShade="FF"/>
                <w:sz w:val="32"/>
                <w:szCs w:val="32"/>
                <w:lang w:val="en-GB"/>
              </w:rPr>
            </w:pPr>
            <w:r w:rsidRPr="35A4FB1F" w:rsidR="35A4FB1F">
              <w:rPr>
                <w:rFonts w:ascii="Calibri" w:hAnsi="Calibri" w:eastAsia="Calibri" w:cs="Calibri"/>
                <w:b w:val="0"/>
                <w:bCs w:val="0"/>
                <w:i w:val="0"/>
                <w:iCs w:val="0"/>
                <w:caps w:val="0"/>
                <w:smallCaps w:val="0"/>
                <w:noProof w:val="0"/>
                <w:color w:val="000000" w:themeColor="text1" w:themeTint="FF" w:themeShade="FF"/>
                <w:sz w:val="32"/>
                <w:szCs w:val="32"/>
                <w:lang w:val="en-GB"/>
              </w:rPr>
              <w:t xml:space="preserve">You will need access to a new textbook on Kerboodle.com. The textbook is called: </w:t>
            </w:r>
            <w:r w:rsidRPr="35A4FB1F" w:rsidR="35A4FB1F">
              <w:rPr>
                <w:rFonts w:ascii="Calibri" w:hAnsi="Calibri" w:eastAsia="Calibri" w:cs="Calibri"/>
                <w:b w:val="0"/>
                <w:bCs w:val="0"/>
                <w:i w:val="0"/>
                <w:iCs w:val="0"/>
                <w:caps w:val="0"/>
                <w:smallCaps w:val="0"/>
                <w:noProof w:val="0"/>
                <w:color w:val="000000" w:themeColor="text1" w:themeTint="FF" w:themeShade="FF"/>
                <w:sz w:val="32"/>
                <w:szCs w:val="32"/>
                <w:highlight w:val="yellow"/>
                <w:lang w:val="en-GB"/>
              </w:rPr>
              <w:t>KS3 History 4</w:t>
            </w:r>
            <w:r w:rsidRPr="35A4FB1F" w:rsidR="35A4FB1F">
              <w:rPr>
                <w:rFonts w:ascii="Calibri" w:hAnsi="Calibri" w:eastAsia="Calibri" w:cs="Calibri"/>
                <w:b w:val="0"/>
                <w:bCs w:val="0"/>
                <w:i w:val="0"/>
                <w:iCs w:val="0"/>
                <w:caps w:val="0"/>
                <w:smallCaps w:val="0"/>
                <w:noProof w:val="0"/>
                <w:color w:val="000000" w:themeColor="text1" w:themeTint="FF" w:themeShade="FF"/>
                <w:sz w:val="32"/>
                <w:szCs w:val="32"/>
                <w:highlight w:val="yellow"/>
                <w:vertAlign w:val="superscript"/>
                <w:lang w:val="en-GB"/>
              </w:rPr>
              <w:t>th</w:t>
            </w:r>
            <w:r w:rsidRPr="35A4FB1F" w:rsidR="35A4FB1F">
              <w:rPr>
                <w:rFonts w:ascii="Calibri" w:hAnsi="Calibri" w:eastAsia="Calibri" w:cs="Calibri"/>
                <w:b w:val="0"/>
                <w:bCs w:val="0"/>
                <w:i w:val="0"/>
                <w:iCs w:val="0"/>
                <w:caps w:val="0"/>
                <w:smallCaps w:val="0"/>
                <w:noProof w:val="0"/>
                <w:color w:val="000000" w:themeColor="text1" w:themeTint="FF" w:themeShade="FF"/>
                <w:sz w:val="32"/>
                <w:szCs w:val="32"/>
                <w:highlight w:val="yellow"/>
                <w:lang w:val="en-GB"/>
              </w:rPr>
              <w:t xml:space="preserve"> Edition: Revolution, Industry and Empire</w:t>
            </w:r>
          </w:p>
        </w:tc>
      </w:tr>
      <w:tr w:rsidR="00B262ED" w:rsidTr="35A4FB1F" w14:paraId="7322F789" w14:textId="77777777">
        <w:tc>
          <w:tcPr>
            <w:tcW w:w="916" w:type="dxa"/>
            <w:tcMar/>
          </w:tcPr>
          <w:p w:rsidR="00B262ED" w:rsidP="00B262ED" w:rsidRDefault="00B262ED" w14:paraId="065866EF" w14:textId="77777777">
            <w:pPr>
              <w:pStyle w:val="ListParagraph"/>
              <w:numPr>
                <w:ilvl w:val="0"/>
                <w:numId w:val="1"/>
              </w:numPr>
              <w:rPr/>
            </w:pPr>
          </w:p>
        </w:tc>
        <w:tc>
          <w:tcPr>
            <w:tcW w:w="2574" w:type="dxa"/>
            <w:tcMar/>
          </w:tcPr>
          <w:p w:rsidR="00B262ED" w:rsidP="00B262ED" w:rsidRDefault="00B262ED" w14:paraId="08719CCB" w14:textId="77777777">
            <w:r>
              <w:t xml:space="preserve">What was young Elizabeth like? </w:t>
            </w:r>
          </w:p>
        </w:tc>
        <w:tc>
          <w:tcPr>
            <w:tcW w:w="4502" w:type="dxa"/>
            <w:tcMar/>
          </w:tcPr>
          <w:p w:rsidR="00B262ED" w:rsidP="00B262ED" w:rsidRDefault="00B262ED" w14:paraId="0998D38B" w14:textId="5509DA22">
            <w:pPr>
              <w:pStyle w:val="ListParagraph"/>
              <w:numPr>
                <w:ilvl w:val="0"/>
                <w:numId w:val="5"/>
              </w:numPr>
              <w:rPr/>
            </w:pPr>
            <w:r w:rsidR="00B262ED">
              <w:rPr/>
              <w:t>Read p. 10-11 carefully</w:t>
            </w:r>
          </w:p>
          <w:p w:rsidR="00B262ED" w:rsidP="00B262ED" w:rsidRDefault="00B262ED" w14:paraId="46F82D06" w14:textId="0BBCC3D0">
            <w:pPr>
              <w:pStyle w:val="ListParagraph"/>
              <w:numPr>
                <w:ilvl w:val="0"/>
                <w:numId w:val="5"/>
              </w:numPr>
              <w:rPr/>
            </w:pPr>
            <w:r w:rsidR="35A4FB1F">
              <w:rPr/>
              <w:t>Answer Q1-2.</w:t>
            </w:r>
          </w:p>
          <w:p w:rsidR="35A4FB1F" w:rsidP="35A4FB1F" w:rsidRDefault="35A4FB1F" w14:paraId="2178FB3C" w14:textId="7554DD2A">
            <w:pPr>
              <w:pStyle w:val="ListParagraph"/>
              <w:numPr>
                <w:ilvl w:val="0"/>
                <w:numId w:val="5"/>
              </w:numPr>
              <w:rPr/>
            </w:pPr>
            <w:r w:rsidR="35A4FB1F">
              <w:rPr/>
              <w:t>Answer Q1-2 in the Source Analysis box</w:t>
            </w:r>
          </w:p>
          <w:p w:rsidR="00B262ED" w:rsidP="00B262ED" w:rsidRDefault="00B262ED" w14:paraId="39E41B7E" w14:textId="77777777">
            <w:pPr>
              <w:pStyle w:val="ListParagraph"/>
              <w:numPr>
                <w:ilvl w:val="0"/>
                <w:numId w:val="5"/>
              </w:numPr>
              <w:rPr/>
            </w:pPr>
            <w:r w:rsidR="00B262ED">
              <w:rPr/>
              <w:t xml:space="preserve">Use the template to create a report as if you were Elizabeth’s tutor to explain what lessons she is taking and how well she is doing in each one. </w:t>
            </w:r>
          </w:p>
        </w:tc>
        <w:tc>
          <w:tcPr>
            <w:tcW w:w="2431" w:type="dxa"/>
            <w:tcMar/>
          </w:tcPr>
          <w:p w:rsidR="00B06703" w:rsidP="00B262ED" w:rsidRDefault="00B06703" w14:paraId="7A3A62E1" w14:textId="7F3B2470">
            <w:r w:rsidR="00B06703">
              <w:rPr/>
              <w:t>KS3 History 4</w:t>
            </w:r>
            <w:r w:rsidRPr="35A4FB1F" w:rsidR="00B06703">
              <w:rPr>
                <w:vertAlign w:val="superscript"/>
              </w:rPr>
              <w:t>th</w:t>
            </w:r>
            <w:r w:rsidR="00B06703">
              <w:rPr/>
              <w:t xml:space="preserve"> Edition: Revolution, Industry and Empire, p. 10-11</w:t>
            </w:r>
          </w:p>
          <w:p w:rsidR="00B06703" w:rsidP="00B262ED" w:rsidRDefault="00B06703" w14:paraId="17933E2F" w14:textId="617DE9EB">
            <w:r w:rsidR="35A4FB1F">
              <w:rPr/>
              <w:t>Queen Elizabeth’s School Report.</w:t>
            </w:r>
          </w:p>
          <w:p w:rsidR="00B262ED" w:rsidP="00B262ED" w:rsidRDefault="00B262ED" w14:paraId="2B338931" w14:noSpellErr="1" w14:textId="52F2A028"/>
        </w:tc>
      </w:tr>
      <w:tr w:rsidR="00B262ED" w:rsidTr="35A4FB1F" w14:paraId="19EC3630" w14:textId="77777777">
        <w:tc>
          <w:tcPr>
            <w:tcW w:w="916" w:type="dxa"/>
            <w:tcMar/>
          </w:tcPr>
          <w:p w:rsidR="00B262ED" w:rsidP="00B262ED" w:rsidRDefault="00B262ED" w14:paraId="70083E7A" w14:textId="77777777">
            <w:pPr>
              <w:pStyle w:val="ListParagraph"/>
              <w:numPr>
                <w:ilvl w:val="0"/>
                <w:numId w:val="1"/>
              </w:numPr>
              <w:rPr/>
            </w:pPr>
          </w:p>
        </w:tc>
        <w:tc>
          <w:tcPr>
            <w:tcW w:w="2574" w:type="dxa"/>
            <w:tcMar/>
          </w:tcPr>
          <w:p w:rsidR="00B262ED" w:rsidP="00B262ED" w:rsidRDefault="00B262ED" w14:paraId="0751AEFB" w14:textId="77777777">
            <w:r>
              <w:t>What did Elizabeth look like?</w:t>
            </w:r>
          </w:p>
        </w:tc>
        <w:tc>
          <w:tcPr>
            <w:tcW w:w="4502" w:type="dxa"/>
            <w:tcMar/>
          </w:tcPr>
          <w:p w:rsidR="00B262ED" w:rsidP="00B262ED" w:rsidRDefault="00B262ED" w14:paraId="63B292F2" w14:textId="77777777">
            <w:pPr>
              <w:pStyle w:val="ListParagraph"/>
              <w:numPr>
                <w:ilvl w:val="0"/>
                <w:numId w:val="6"/>
              </w:numPr>
            </w:pPr>
            <w:r>
              <w:t xml:space="preserve">Follow the instructions on the What did Elizabeth look like sheet. </w:t>
            </w:r>
          </w:p>
          <w:p w:rsidR="00B262ED" w:rsidP="35A4FB1F" w:rsidRDefault="00B262ED" w14:paraId="549DE2A2" w14:textId="7BC2C950">
            <w:pPr>
              <w:pStyle w:val="ListParagraph"/>
              <w:numPr>
                <w:ilvl w:val="0"/>
                <w:numId w:val="6"/>
              </w:numPr>
              <w:rPr/>
            </w:pPr>
            <w:r w:rsidR="00B262ED">
              <w:rPr/>
              <w:t xml:space="preserve">Complete the extension task on the third sheet too. </w:t>
            </w:r>
          </w:p>
        </w:tc>
        <w:tc>
          <w:tcPr>
            <w:tcW w:w="2431" w:type="dxa"/>
            <w:tcMar/>
          </w:tcPr>
          <w:p w:rsidR="00B262ED" w:rsidP="00B262ED" w:rsidRDefault="00B262ED" w14:paraId="480C4628" w14:textId="77777777">
            <w:r>
              <w:t>What did Elizabeth look like? Sheet</w:t>
            </w:r>
          </w:p>
        </w:tc>
      </w:tr>
      <w:tr w:rsidR="00B262ED" w:rsidTr="35A4FB1F" w14:paraId="00A849D8" w14:textId="77777777">
        <w:tc>
          <w:tcPr>
            <w:tcW w:w="916" w:type="dxa"/>
            <w:tcMar/>
          </w:tcPr>
          <w:p w:rsidR="00B262ED" w:rsidP="00B262ED" w:rsidRDefault="00B262ED" w14:paraId="70C39814" w14:textId="77777777">
            <w:pPr>
              <w:pStyle w:val="ListParagraph"/>
              <w:numPr>
                <w:ilvl w:val="0"/>
                <w:numId w:val="1"/>
              </w:numPr>
              <w:rPr/>
            </w:pPr>
          </w:p>
        </w:tc>
        <w:tc>
          <w:tcPr>
            <w:tcW w:w="2574" w:type="dxa"/>
            <w:tcMar/>
          </w:tcPr>
          <w:p w:rsidR="00B262ED" w:rsidP="00B262ED" w:rsidRDefault="00B262ED" w14:paraId="1AAE27A9" w14:textId="77777777">
            <w:r>
              <w:t>Why didn’t Elizabeth get married?</w:t>
            </w:r>
          </w:p>
        </w:tc>
        <w:tc>
          <w:tcPr>
            <w:tcW w:w="4502" w:type="dxa"/>
            <w:tcMar/>
          </w:tcPr>
          <w:p w:rsidR="00B262ED" w:rsidP="00B262ED" w:rsidRDefault="00B262ED" w14:paraId="2634438E" w14:textId="77777777">
            <w:pPr>
              <w:pStyle w:val="ListParagraph"/>
              <w:numPr>
                <w:ilvl w:val="0"/>
                <w:numId w:val="7"/>
              </w:numPr>
            </w:pPr>
            <w:r>
              <w:t>Read through the Elizabeth suitors pack carefully.</w:t>
            </w:r>
          </w:p>
          <w:p w:rsidR="00B262ED" w:rsidP="00B262ED" w:rsidRDefault="00B262ED" w14:paraId="3E106B2A" w14:textId="77777777">
            <w:pPr>
              <w:pStyle w:val="ListParagraph"/>
              <w:numPr>
                <w:ilvl w:val="0"/>
                <w:numId w:val="7"/>
              </w:numPr>
            </w:pPr>
            <w:r>
              <w:t xml:space="preserve">Follow the instructions on the worksheet to complete each task. </w:t>
            </w:r>
          </w:p>
        </w:tc>
        <w:tc>
          <w:tcPr>
            <w:tcW w:w="2431" w:type="dxa"/>
            <w:tcMar/>
          </w:tcPr>
          <w:p w:rsidR="00B262ED" w:rsidP="00B262ED" w:rsidRDefault="00B262ED" w14:paraId="16EBF62A" w14:textId="77777777">
            <w:r>
              <w:t>Elizabeth Suitors pack</w:t>
            </w:r>
          </w:p>
          <w:p w:rsidR="00B262ED" w:rsidP="00B262ED" w:rsidRDefault="00B262ED" w14:paraId="754F5CCE" w14:textId="77777777">
            <w:r>
              <w:t>Elizabeth Suitors sheet</w:t>
            </w:r>
          </w:p>
        </w:tc>
      </w:tr>
      <w:tr w:rsidRPr="0054733E" w:rsidR="00B262ED" w:rsidTr="35A4FB1F" w14:paraId="291B0533" w14:textId="77777777">
        <w:tc>
          <w:tcPr>
            <w:tcW w:w="916" w:type="dxa"/>
            <w:tcMar/>
          </w:tcPr>
          <w:p w:rsidR="00B262ED" w:rsidP="00B262ED" w:rsidRDefault="00B262ED" w14:paraId="51213E60" w14:textId="77777777">
            <w:pPr>
              <w:pStyle w:val="ListParagraph"/>
              <w:numPr>
                <w:ilvl w:val="0"/>
                <w:numId w:val="1"/>
              </w:numPr>
              <w:rPr/>
            </w:pPr>
          </w:p>
        </w:tc>
        <w:tc>
          <w:tcPr>
            <w:tcW w:w="2574" w:type="dxa"/>
            <w:tcMar/>
          </w:tcPr>
          <w:p w:rsidR="00B262ED" w:rsidP="00B262ED" w:rsidRDefault="00B262ED" w14:paraId="0362B767" w14:textId="77777777">
            <w:r>
              <w:t xml:space="preserve">How did Elizabeth beat the Spanish Armada? </w:t>
            </w:r>
          </w:p>
        </w:tc>
        <w:tc>
          <w:tcPr>
            <w:tcW w:w="4502" w:type="dxa"/>
            <w:tcMar/>
          </w:tcPr>
          <w:p w:rsidR="00B262ED" w:rsidP="00B262ED" w:rsidRDefault="00B262ED" w14:paraId="7D22ABAD" w14:textId="72246AC0">
            <w:pPr>
              <w:pStyle w:val="ListParagraph"/>
              <w:numPr>
                <w:ilvl w:val="0"/>
                <w:numId w:val="8"/>
              </w:numPr>
              <w:rPr/>
            </w:pPr>
            <w:r w:rsidR="00B262ED">
              <w:rPr/>
              <w:t xml:space="preserve">Read through p. 18-19 carefully. </w:t>
            </w:r>
          </w:p>
          <w:p w:rsidR="00B262ED" w:rsidP="00B262ED" w:rsidRDefault="00B262ED" w14:paraId="36211411" w14:textId="77777777">
            <w:pPr>
              <w:pStyle w:val="ListParagraph"/>
              <w:numPr>
                <w:ilvl w:val="0"/>
                <w:numId w:val="8"/>
              </w:numPr>
            </w:pPr>
            <w:r>
              <w:lastRenderedPageBreak/>
              <w:t xml:space="preserve">Follow the instructions on the sheet to carefully label the map of England. </w:t>
            </w:r>
          </w:p>
        </w:tc>
        <w:tc>
          <w:tcPr>
            <w:tcW w:w="2431" w:type="dxa"/>
            <w:tcMar/>
          </w:tcPr>
          <w:p w:rsidR="00B06703" w:rsidP="00B262ED" w:rsidRDefault="00B06703" w14:paraId="0ACF10FB" w14:textId="68D508D9">
            <w:r w:rsidR="00B06703">
              <w:rPr/>
              <w:t>KS3 History 4</w:t>
            </w:r>
            <w:r w:rsidRPr="35A4FB1F" w:rsidR="00B06703">
              <w:rPr>
                <w:vertAlign w:val="superscript"/>
              </w:rPr>
              <w:t>th</w:t>
            </w:r>
            <w:r w:rsidR="00B06703">
              <w:rPr/>
              <w:t xml:space="preserve"> Edition: Revolution, </w:t>
            </w:r>
            <w:r w:rsidR="00B06703">
              <w:rPr/>
              <w:t>Industry and Empire, p. 18-19</w:t>
            </w:r>
          </w:p>
          <w:p w:rsidRPr="00CF637C" w:rsidR="00B262ED" w:rsidP="00B262ED" w:rsidRDefault="00B262ED" w14:paraId="11D39E20" w14:textId="5AB27212">
            <w:pPr>
              <w:rPr>
                <w:rStyle w:val="Hyperlink"/>
                <w:color w:val="auto"/>
                <w:u w:val="none"/>
              </w:rPr>
            </w:pPr>
            <w:r>
              <w:rPr>
                <w:rStyle w:val="Hyperlink"/>
                <w:color w:val="auto"/>
                <w:u w:val="none"/>
              </w:rPr>
              <w:t>Spanish Armada sheet</w:t>
            </w:r>
          </w:p>
          <w:p w:rsidRPr="0054733E" w:rsidR="00B262ED" w:rsidP="00B262ED" w:rsidRDefault="00B262ED" w14:paraId="7E65F954" w14:textId="77777777">
            <w:pPr>
              <w:rPr>
                <w:rStyle w:val="Hyperlink"/>
                <w:color w:val="auto"/>
                <w:u w:val="none"/>
              </w:rPr>
            </w:pPr>
          </w:p>
        </w:tc>
      </w:tr>
      <w:tr w:rsidR="00B262ED" w:rsidTr="35A4FB1F" w14:paraId="7860F35F" w14:textId="77777777">
        <w:tc>
          <w:tcPr>
            <w:tcW w:w="916" w:type="dxa"/>
            <w:shd w:val="clear" w:color="auto" w:fill="FFD966" w:themeFill="accent4" w:themeFillTint="99"/>
            <w:tcMar/>
          </w:tcPr>
          <w:p w:rsidR="00B262ED" w:rsidP="00B262ED" w:rsidRDefault="00B262ED" w14:paraId="70119BDA" w14:textId="77777777">
            <w:pPr>
              <w:pStyle w:val="ListParagraph"/>
              <w:numPr>
                <w:ilvl w:val="0"/>
                <w:numId w:val="1"/>
              </w:numPr>
              <w:rPr/>
            </w:pPr>
          </w:p>
        </w:tc>
        <w:tc>
          <w:tcPr>
            <w:tcW w:w="2574" w:type="dxa"/>
            <w:vMerge w:val="restart"/>
            <w:shd w:val="clear" w:color="auto" w:fill="FFD966" w:themeFill="accent4" w:themeFillTint="99"/>
            <w:tcMar/>
          </w:tcPr>
          <w:p w:rsidR="00B262ED" w:rsidP="00B262ED" w:rsidRDefault="00B262ED" w14:paraId="6E94F48D" w14:textId="77777777">
            <w:r>
              <w:t>Assessment: Elizabeth Obituary</w:t>
            </w:r>
          </w:p>
        </w:tc>
        <w:tc>
          <w:tcPr>
            <w:tcW w:w="4502" w:type="dxa"/>
            <w:vMerge w:val="restart"/>
            <w:shd w:val="clear" w:color="auto" w:fill="FFD966" w:themeFill="accent4" w:themeFillTint="99"/>
            <w:tcMar/>
          </w:tcPr>
          <w:p w:rsidR="00B262ED" w:rsidP="00B262ED" w:rsidRDefault="00B262ED" w14:paraId="6376B6E3" w14:textId="77777777">
            <w:pPr>
              <w:pStyle w:val="ListParagraph"/>
              <w:numPr>
                <w:ilvl w:val="0"/>
                <w:numId w:val="9"/>
              </w:numPr>
            </w:pPr>
            <w:r>
              <w:t>You will be writing an obituary for Elizabeth I (something that is written after someone dies, detailing their life and achievements). Spend one lesson collecting research about Elizabeth I’s life on the research sheet then the next writing the obituary. Make sure to include:</w:t>
            </w:r>
          </w:p>
          <w:p w:rsidR="00B262ED" w:rsidP="00B262ED" w:rsidRDefault="00B262ED" w14:paraId="5C53116F" w14:textId="77777777">
            <w:pPr>
              <w:pStyle w:val="ListParagraph"/>
              <w:numPr>
                <w:ilvl w:val="1"/>
                <w:numId w:val="9"/>
              </w:numPr>
            </w:pPr>
            <w:r>
              <w:t>Key facts – when she was queen, whose daughter she was, who was on the throne before her, who will be on the throne after her</w:t>
            </w:r>
          </w:p>
          <w:p w:rsidR="00B262ED" w:rsidP="00B262ED" w:rsidRDefault="00B262ED" w14:paraId="79D0A989" w14:textId="77777777">
            <w:pPr>
              <w:pStyle w:val="ListParagraph"/>
              <w:numPr>
                <w:ilvl w:val="1"/>
                <w:numId w:val="9"/>
              </w:numPr>
            </w:pPr>
            <w:r>
              <w:t>Who wanted to marry her?</w:t>
            </w:r>
          </w:p>
          <w:p w:rsidR="00B262ED" w:rsidP="00B262ED" w:rsidRDefault="00B262ED" w14:paraId="5504E148" w14:textId="77777777">
            <w:pPr>
              <w:pStyle w:val="ListParagraph"/>
              <w:numPr>
                <w:ilvl w:val="1"/>
                <w:numId w:val="9"/>
              </w:numPr>
            </w:pPr>
            <w:r>
              <w:t>Her successes in battle – the Armada</w:t>
            </w:r>
          </w:p>
          <w:p w:rsidR="00B262ED" w:rsidP="00B262ED" w:rsidRDefault="00B262ED" w14:paraId="37437261" w14:textId="77777777">
            <w:pPr>
              <w:pStyle w:val="ListParagraph"/>
              <w:numPr>
                <w:ilvl w:val="1"/>
                <w:numId w:val="9"/>
              </w:numPr>
            </w:pPr>
            <w:r>
              <w:t>How she wanted to be seen. (Portraits)</w:t>
            </w:r>
          </w:p>
          <w:p w:rsidR="00B262ED" w:rsidP="00B262ED" w:rsidRDefault="00B262ED" w14:paraId="3187CA4E" w14:textId="77777777">
            <w:pPr>
              <w:pStyle w:val="ListParagraph"/>
              <w:numPr>
                <w:ilvl w:val="1"/>
                <w:numId w:val="9"/>
              </w:numPr>
            </w:pPr>
            <w:r>
              <w:t>What leadership qualities she showed</w:t>
            </w:r>
          </w:p>
          <w:p w:rsidR="00B262ED" w:rsidP="00B262ED" w:rsidRDefault="00B262ED" w14:paraId="4168EEB9" w14:textId="77777777">
            <w:pPr>
              <w:pStyle w:val="ListParagraph"/>
              <w:numPr>
                <w:ilvl w:val="1"/>
                <w:numId w:val="9"/>
              </w:numPr>
            </w:pPr>
            <w:r>
              <w:t>Conclusion – summarise her successes. Why is she the most well-known queen in British history?</w:t>
            </w:r>
          </w:p>
          <w:p w:rsidR="00B262ED" w:rsidP="00B262ED" w:rsidRDefault="00B262ED" w14:paraId="719B079F" w14:textId="77777777">
            <w:pPr>
              <w:pStyle w:val="ListParagraph"/>
            </w:pPr>
          </w:p>
          <w:p w:rsidR="00B262ED" w:rsidP="00B262ED" w:rsidRDefault="00B262ED" w14:paraId="6380457D" w14:textId="77777777"/>
        </w:tc>
        <w:tc>
          <w:tcPr>
            <w:tcW w:w="2431" w:type="dxa"/>
            <w:vMerge w:val="restart"/>
            <w:shd w:val="clear" w:color="auto" w:fill="FFD966" w:themeFill="accent4" w:themeFillTint="99"/>
            <w:tcMar/>
          </w:tcPr>
          <w:p w:rsidR="00B262ED" w:rsidP="00B262ED" w:rsidRDefault="00B262ED" w14:paraId="4AF6A773" w14:textId="77777777">
            <w:pPr>
              <w:rPr>
                <w:rStyle w:val="Hyperlink"/>
                <w:color w:val="auto"/>
                <w:u w:val="none"/>
              </w:rPr>
            </w:pPr>
            <w:r>
              <w:rPr>
                <w:rStyle w:val="Hyperlink"/>
                <w:color w:val="auto"/>
                <w:u w:val="none"/>
              </w:rPr>
              <w:t>Elizabeth Obituary Research sheet</w:t>
            </w:r>
          </w:p>
          <w:p w:rsidR="00B262ED" w:rsidP="00B262ED" w:rsidRDefault="00B262ED" w14:paraId="7382B4DA" w14:textId="77777777">
            <w:pPr>
              <w:rPr>
                <w:rStyle w:val="Hyperlink"/>
              </w:rPr>
            </w:pPr>
          </w:p>
        </w:tc>
      </w:tr>
      <w:tr w:rsidR="35A4FB1F" w:rsidTr="35A4FB1F" w14:paraId="27C407D6">
        <w:trPr>
          <w:trHeight w:val="615"/>
        </w:trPr>
        <w:tc>
          <w:tcPr>
            <w:tcW w:w="916" w:type="dxa"/>
            <w:shd w:val="clear" w:color="auto" w:fill="FFD966" w:themeFill="accent4" w:themeFillTint="99"/>
            <w:tcMar/>
          </w:tcPr>
          <w:p w:rsidR="35A4FB1F" w:rsidP="35A4FB1F" w:rsidRDefault="35A4FB1F" w14:paraId="3966FF93" w14:textId="2A57016A">
            <w:pPr>
              <w:pStyle w:val="ListParagraph"/>
              <w:numPr>
                <w:ilvl w:val="0"/>
                <w:numId w:val="19"/>
              </w:numPr>
              <w:rPr>
                <w:rFonts w:ascii="Calibri" w:hAnsi="Calibri" w:eastAsia="Calibri" w:cs="Calibri" w:asciiTheme="minorAscii" w:hAnsiTheme="minorAscii" w:eastAsiaTheme="minorAscii" w:cstheme="minorAscii"/>
                <w:sz w:val="24"/>
                <w:szCs w:val="24"/>
              </w:rPr>
            </w:pPr>
          </w:p>
        </w:tc>
        <w:tc>
          <w:tcPr>
            <w:tcW w:w="2574" w:type="dxa"/>
            <w:vMerge/>
            <w:shd w:val="clear" w:color="auto" w:fill="FFD966" w:themeFill="accent4" w:themeFillTint="99"/>
            <w:tcMar/>
          </w:tcPr>
          <w:p w14:paraId="4F80EF6E"/>
        </w:tc>
        <w:tc>
          <w:tcPr>
            <w:tcW w:w="4502" w:type="dxa"/>
            <w:vMerge/>
            <w:shd w:val="clear" w:color="auto" w:fill="FFD966" w:themeFill="accent4" w:themeFillTint="99"/>
            <w:tcMar/>
          </w:tcPr>
          <w:p w14:paraId="3939A21D"/>
        </w:tc>
        <w:tc>
          <w:tcPr>
            <w:tcW w:w="2431" w:type="dxa"/>
            <w:vMerge/>
            <w:shd w:val="clear" w:color="auto" w:fill="FFD966" w:themeFill="accent4" w:themeFillTint="99"/>
            <w:tcMar/>
          </w:tcPr>
          <w:p w14:paraId="2FBB141C"/>
        </w:tc>
      </w:tr>
    </w:tbl>
    <w:p w:rsidR="00421257" w:rsidRDefault="00A31F45" w14:paraId="5A83866B" w14:textId="77777777"/>
    <w:sectPr w:rsidR="00421257" w:rsidSect="00D163C5">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1"/>
      <w:numFmt w:val="decimal"/>
      <w:lvlText w:val="%1."/>
      <w:lvlJc w:val="left"/>
      <w:pPr>
        <w:ind w:left="779" w:hanging="360"/>
      </w:pPr>
    </w:lvl>
    <w:lvl xmlns:w="http://schemas.openxmlformats.org/wordprocessingml/2006/main" w:ilvl="1">
      <w:start w:val="1"/>
      <w:numFmt w:val="lowerLetter"/>
      <w:lvlText w:val="%2."/>
      <w:lvlJc w:val="left"/>
      <w:pPr>
        <w:ind w:left="1499" w:hanging="360"/>
      </w:pPr>
    </w:lvl>
    <w:lvl xmlns:w="http://schemas.openxmlformats.org/wordprocessingml/2006/main" w:ilvl="2">
      <w:start w:val="1"/>
      <w:numFmt w:val="lowerRoman"/>
      <w:lvlText w:val="%3."/>
      <w:lvlJc w:val="right"/>
      <w:pPr>
        <w:ind w:left="2219" w:hanging="180"/>
      </w:pPr>
    </w:lvl>
    <w:lvl xmlns:w="http://schemas.openxmlformats.org/wordprocessingml/2006/main" w:ilvl="3">
      <w:start w:val="1"/>
      <w:numFmt w:val="decimal"/>
      <w:lvlText w:val="%4."/>
      <w:lvlJc w:val="left"/>
      <w:pPr>
        <w:ind w:left="2939" w:hanging="360"/>
      </w:pPr>
    </w:lvl>
    <w:lvl xmlns:w="http://schemas.openxmlformats.org/wordprocessingml/2006/main" w:ilvl="4">
      <w:start w:val="1"/>
      <w:numFmt w:val="lowerLetter"/>
      <w:lvlText w:val="%5."/>
      <w:lvlJc w:val="left"/>
      <w:pPr>
        <w:ind w:left="3659" w:hanging="360"/>
      </w:pPr>
    </w:lvl>
    <w:lvl xmlns:w="http://schemas.openxmlformats.org/wordprocessingml/2006/main" w:ilvl="5">
      <w:start w:val="1"/>
      <w:numFmt w:val="lowerRoman"/>
      <w:lvlText w:val="%6."/>
      <w:lvlJc w:val="right"/>
      <w:pPr>
        <w:ind w:left="4379" w:hanging="180"/>
      </w:pPr>
    </w:lvl>
    <w:lvl xmlns:w="http://schemas.openxmlformats.org/wordprocessingml/2006/main" w:ilvl="6">
      <w:start w:val="1"/>
      <w:numFmt w:val="decimal"/>
      <w:lvlText w:val="%7."/>
      <w:lvlJc w:val="left"/>
      <w:pPr>
        <w:ind w:left="5099" w:hanging="360"/>
      </w:pPr>
    </w:lvl>
    <w:lvl xmlns:w="http://schemas.openxmlformats.org/wordprocessingml/2006/main" w:ilvl="7">
      <w:start w:val="1"/>
      <w:numFmt w:val="lowerLetter"/>
      <w:lvlText w:val="%8."/>
      <w:lvlJc w:val="left"/>
      <w:pPr>
        <w:ind w:left="5819" w:hanging="360"/>
      </w:pPr>
    </w:lvl>
    <w:lvl xmlns:w="http://schemas.openxmlformats.org/wordprocessingml/2006/main" w:ilvl="8">
      <w:start w:val="1"/>
      <w:numFmt w:val="lowerRoman"/>
      <w:lvlText w:val="%9."/>
      <w:lvlJc w:val="right"/>
      <w:pPr>
        <w:ind w:left="6539"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39B1139"/>
    <w:multiLevelType w:val="hybridMultilevel"/>
    <w:tmpl w:val="4F7C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248C7"/>
    <w:multiLevelType w:val="hybridMultilevel"/>
    <w:tmpl w:val="7E68EC3C"/>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005CB"/>
    <w:multiLevelType w:val="hybridMultilevel"/>
    <w:tmpl w:val="E04E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3AB0"/>
    <w:multiLevelType w:val="hybridMultilevel"/>
    <w:tmpl w:val="74E2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F312E"/>
    <w:multiLevelType w:val="hybridMultilevel"/>
    <w:tmpl w:val="B886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43562"/>
    <w:multiLevelType w:val="hybridMultilevel"/>
    <w:tmpl w:val="7ECC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51086"/>
    <w:multiLevelType w:val="hybridMultilevel"/>
    <w:tmpl w:val="2C2E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D26B1"/>
    <w:multiLevelType w:val="hybridMultilevel"/>
    <w:tmpl w:val="FFFC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262C6"/>
    <w:multiLevelType w:val="hybridMultilevel"/>
    <w:tmpl w:val="3E92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4446E"/>
    <w:multiLevelType w:val="hybridMultilevel"/>
    <w:tmpl w:val="4F7CA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3562C5"/>
    <w:multiLevelType w:val="hybridMultilevel"/>
    <w:tmpl w:val="B28C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326BE"/>
    <w:multiLevelType w:val="hybridMultilevel"/>
    <w:tmpl w:val="18D2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523B2"/>
    <w:multiLevelType w:val="hybridMultilevel"/>
    <w:tmpl w:val="58B22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E2053"/>
    <w:multiLevelType w:val="hybridMultilevel"/>
    <w:tmpl w:val="2B0A6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D0273"/>
    <w:multiLevelType w:val="hybridMultilevel"/>
    <w:tmpl w:val="4B50CDA2"/>
    <w:lvl w:ilvl="0" w:tplc="0409000F">
      <w:start w:val="1"/>
      <w:numFmt w:val="decimal"/>
      <w:lvlText w:val="%1."/>
      <w:lvlJc w:val="left"/>
      <w:pPr>
        <w:ind w:left="779" w:hanging="360"/>
      </w:pPr>
    </w:lvl>
    <w:lvl w:ilvl="1" w:tplc="04090019">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20">
    <w:abstractNumId w:val="19"/>
  </w:num>
  <w:num w:numId="19">
    <w:abstractNumId w:val="18"/>
  </w:num>
  <w:num w:numId="18">
    <w:abstractNumId w:val="17"/>
  </w:num>
  <w:num w:numId="17">
    <w:abstractNumId w:val="16"/>
  </w:num>
  <w:num w:numId="16">
    <w:abstractNumId w:val="15"/>
  </w:num>
  <w:num w:numId="1">
    <w:abstractNumId w:val="1"/>
  </w:num>
  <w:num w:numId="2">
    <w:abstractNumId w:val="10"/>
  </w:num>
  <w:num w:numId="3">
    <w:abstractNumId w:val="6"/>
  </w:num>
  <w:num w:numId="4">
    <w:abstractNumId w:val="8"/>
  </w:num>
  <w:num w:numId="5">
    <w:abstractNumId w:val="5"/>
  </w:num>
  <w:num w:numId="6">
    <w:abstractNumId w:val="12"/>
  </w:num>
  <w:num w:numId="7">
    <w:abstractNumId w:val="11"/>
  </w:num>
  <w:num w:numId="8">
    <w:abstractNumId w:val="2"/>
  </w:num>
  <w:num w:numId="9">
    <w:abstractNumId w:val="14"/>
  </w:num>
  <w:num w:numId="10">
    <w:abstractNumId w:val="7"/>
  </w:num>
  <w:num w:numId="11">
    <w:abstractNumId w:val="13"/>
  </w:num>
  <w:num w:numId="12">
    <w:abstractNumId w:val="4"/>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79"/>
    <w:rsid w:val="00777605"/>
    <w:rsid w:val="00792579"/>
    <w:rsid w:val="00797E16"/>
    <w:rsid w:val="00A31F45"/>
    <w:rsid w:val="00B06703"/>
    <w:rsid w:val="00B262ED"/>
    <w:rsid w:val="00D163C5"/>
    <w:rsid w:val="00FF01BE"/>
    <w:rsid w:val="0AE5FBD8"/>
    <w:rsid w:val="0CC100B1"/>
    <w:rsid w:val="0D4EEA9E"/>
    <w:rsid w:val="0E1D9C9A"/>
    <w:rsid w:val="0E1D9C9A"/>
    <w:rsid w:val="12F10DBD"/>
    <w:rsid w:val="1628AE7F"/>
    <w:rsid w:val="17C47EE0"/>
    <w:rsid w:val="19604F41"/>
    <w:rsid w:val="1C97F003"/>
    <w:rsid w:val="1FCF90C5"/>
    <w:rsid w:val="216B6126"/>
    <w:rsid w:val="30A726C8"/>
    <w:rsid w:val="3245B9B0"/>
    <w:rsid w:val="357A97EB"/>
    <w:rsid w:val="35A4FB1F"/>
    <w:rsid w:val="372F90A9"/>
    <w:rsid w:val="3E7C2F4A"/>
    <w:rsid w:val="43FF9B61"/>
    <w:rsid w:val="472C8C16"/>
    <w:rsid w:val="56A28FF8"/>
    <w:rsid w:val="5F804EED"/>
    <w:rsid w:val="606F7E59"/>
    <w:rsid w:val="61E5429F"/>
    <w:rsid w:val="73AB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5A703"/>
  <w14:defaultImageDpi w14:val="32767"/>
  <w15:chartTrackingRefBased/>
  <w15:docId w15:val="{E4F2C01F-C0CC-914F-95C6-242BED60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92579"/>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92579"/>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92579"/>
    <w:pPr>
      <w:ind w:left="720"/>
      <w:contextualSpacing/>
    </w:pPr>
  </w:style>
  <w:style w:type="character" w:styleId="Hyperlink">
    <w:name w:val="Hyperlink"/>
    <w:basedOn w:val="DefaultParagraphFont"/>
    <w:uiPriority w:val="99"/>
    <w:unhideWhenUsed/>
    <w:rsid w:val="00792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Rosie Whitehouse</dc:creator>
  <keywords/>
  <dc:description/>
  <lastModifiedBy>Rosie Whitehouse</lastModifiedBy>
  <revision>3</revision>
  <dcterms:created xsi:type="dcterms:W3CDTF">2021-12-12T14:40:00.0000000Z</dcterms:created>
  <dcterms:modified xsi:type="dcterms:W3CDTF">2022-02-18T15:29:43.4482019Z</dcterms:modified>
</coreProperties>
</file>