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499"/>
        <w:gridCol w:w="3948"/>
        <w:gridCol w:w="3858"/>
        <w:gridCol w:w="5217"/>
      </w:tblGrid>
      <w:tr w:rsidR="00217BD8" w14:paraId="5F99954E" w14:textId="77777777" w:rsidTr="008E7BF3">
        <w:tc>
          <w:tcPr>
            <w:tcW w:w="1499" w:type="dxa"/>
          </w:tcPr>
          <w:p w14:paraId="52E42F64" w14:textId="589D4D25" w:rsidR="00217BD8" w:rsidRDefault="00815C66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948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3858" w:type="dxa"/>
          </w:tcPr>
          <w:p w14:paraId="13916E87" w14:textId="63C131A1" w:rsidR="00217BD8" w:rsidRPr="00E667DE" w:rsidRDefault="00777CE5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class:</w:t>
            </w:r>
          </w:p>
        </w:tc>
        <w:tc>
          <w:tcPr>
            <w:tcW w:w="5217" w:type="dxa"/>
          </w:tcPr>
          <w:p w14:paraId="4D49F2E8" w14:textId="236A342E" w:rsidR="00217BD8" w:rsidRPr="00E667DE" w:rsidRDefault="00777CE5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home:</w:t>
            </w:r>
          </w:p>
        </w:tc>
      </w:tr>
      <w:tr w:rsidR="00217BD8" w14:paraId="15D2903F" w14:textId="77777777" w:rsidTr="008E7BF3">
        <w:tc>
          <w:tcPr>
            <w:tcW w:w="1499" w:type="dxa"/>
          </w:tcPr>
          <w:p w14:paraId="7586F827" w14:textId="77777777" w:rsidR="00217BD8" w:rsidRDefault="001C552C" w:rsidP="001C552C">
            <w:r>
              <w:t xml:space="preserve">     </w:t>
            </w:r>
            <w:r w:rsidR="003F6233">
              <w:t>Week 1</w:t>
            </w:r>
          </w:p>
          <w:p w14:paraId="2E317F92" w14:textId="77777777" w:rsidR="003F6233" w:rsidRDefault="003F6233" w:rsidP="001C552C"/>
          <w:p w14:paraId="3342E31F" w14:textId="21A431DC" w:rsidR="003F6233" w:rsidRDefault="003F6233" w:rsidP="001C552C">
            <w:r>
              <w:t xml:space="preserve">Lesson </w:t>
            </w:r>
            <w:r w:rsidR="00242416">
              <w:t>1</w:t>
            </w:r>
          </w:p>
        </w:tc>
        <w:tc>
          <w:tcPr>
            <w:tcW w:w="3948" w:type="dxa"/>
          </w:tcPr>
          <w:p w14:paraId="37C1405E" w14:textId="5580B791" w:rsidR="00217BD8" w:rsidRDefault="003F6233" w:rsidP="00217BD8">
            <w:r>
              <w:t xml:space="preserve">Learning </w:t>
            </w:r>
            <w:proofErr w:type="gramStart"/>
            <w:r>
              <w:t>Aim</w:t>
            </w:r>
            <w:proofErr w:type="gramEnd"/>
            <w:r>
              <w:t xml:space="preserve"> </w:t>
            </w:r>
            <w:r w:rsidR="00242416">
              <w:t>A: Revision</w:t>
            </w:r>
          </w:p>
        </w:tc>
        <w:tc>
          <w:tcPr>
            <w:tcW w:w="3858" w:type="dxa"/>
          </w:tcPr>
          <w:p w14:paraId="32D6BC32" w14:textId="7D159E67" w:rsidR="00340BE2" w:rsidRDefault="00242416" w:rsidP="00340BE2">
            <w:pPr>
              <w:pStyle w:val="ListParagraph"/>
              <w:numPr>
                <w:ilvl w:val="0"/>
                <w:numId w:val="5"/>
              </w:numPr>
            </w:pPr>
            <w:r>
              <w:t>Watch the rest of secret lives of babies from 31.47. Add the last 3 questions.</w:t>
            </w:r>
          </w:p>
          <w:p w14:paraId="0BCF1D09" w14:textId="16137EC9" w:rsidR="003F6233" w:rsidRDefault="00242416" w:rsidP="00340BE2">
            <w:pPr>
              <w:pStyle w:val="ListParagraph"/>
              <w:numPr>
                <w:ilvl w:val="0"/>
                <w:numId w:val="5"/>
              </w:numPr>
            </w:pPr>
            <w:r>
              <w:t>Go through answers.</w:t>
            </w:r>
          </w:p>
        </w:tc>
        <w:tc>
          <w:tcPr>
            <w:tcW w:w="5217" w:type="dxa"/>
          </w:tcPr>
          <w:p w14:paraId="23998F4E" w14:textId="300906CE" w:rsidR="00340BE2" w:rsidRDefault="00242416" w:rsidP="003F6233">
            <w:r>
              <w:t xml:space="preserve">Watch secret lives of babies on </w:t>
            </w:r>
            <w:proofErr w:type="spellStart"/>
            <w:r>
              <w:t>clickview</w:t>
            </w:r>
            <w:proofErr w:type="spellEnd"/>
            <w:r>
              <w:t>, make notes.</w:t>
            </w:r>
          </w:p>
        </w:tc>
      </w:tr>
      <w:tr w:rsidR="00217BD8" w14:paraId="58E3EFDD" w14:textId="77777777" w:rsidTr="008E7BF3">
        <w:tc>
          <w:tcPr>
            <w:tcW w:w="1499" w:type="dxa"/>
          </w:tcPr>
          <w:p w14:paraId="059AE98E" w14:textId="620FF131" w:rsidR="00217BD8" w:rsidRDefault="00242416" w:rsidP="00A56CAA">
            <w:r>
              <w:t>Lesson 2</w:t>
            </w:r>
          </w:p>
        </w:tc>
        <w:tc>
          <w:tcPr>
            <w:tcW w:w="3948" w:type="dxa"/>
          </w:tcPr>
          <w:p w14:paraId="4810FD63" w14:textId="6BB8AAFF" w:rsidR="00217BD8" w:rsidRDefault="00242416" w:rsidP="00217BD8">
            <w:r>
              <w:t>Five Key Areas of Development</w:t>
            </w:r>
          </w:p>
        </w:tc>
        <w:tc>
          <w:tcPr>
            <w:tcW w:w="3858" w:type="dxa"/>
          </w:tcPr>
          <w:p w14:paraId="459298E8" w14:textId="6E180403" w:rsidR="003F6233" w:rsidRDefault="00242416" w:rsidP="00242416">
            <w:pPr>
              <w:pStyle w:val="ListParagraph"/>
              <w:numPr>
                <w:ilvl w:val="0"/>
                <w:numId w:val="6"/>
              </w:numPr>
            </w:pPr>
            <w:r>
              <w:t xml:space="preserve">Copy </w:t>
            </w:r>
            <w:proofErr w:type="spellStart"/>
            <w:r>
              <w:t>Spiderdiagram</w:t>
            </w:r>
            <w:proofErr w:type="spellEnd"/>
            <w:r>
              <w:t xml:space="preserve"> on </w:t>
            </w:r>
            <w:proofErr w:type="spellStart"/>
            <w:r>
              <w:t>pg</w:t>
            </w:r>
            <w:proofErr w:type="spellEnd"/>
            <w:r>
              <w:t xml:space="preserve"> 6</w:t>
            </w:r>
          </w:p>
          <w:p w14:paraId="7A69BC55" w14:textId="63F20B12" w:rsidR="003F6233" w:rsidRDefault="00242416" w:rsidP="003F6233">
            <w:pPr>
              <w:pStyle w:val="ListParagraph"/>
              <w:numPr>
                <w:ilvl w:val="0"/>
                <w:numId w:val="6"/>
              </w:numPr>
            </w:pPr>
            <w:r>
              <w:t>Add a definition for each area of development.</w:t>
            </w:r>
          </w:p>
          <w:p w14:paraId="09959712" w14:textId="0AADA882" w:rsidR="00242416" w:rsidRDefault="00EB14BC" w:rsidP="00242416">
            <w:pPr>
              <w:pStyle w:val="ListParagraph"/>
              <w:numPr>
                <w:ilvl w:val="0"/>
                <w:numId w:val="6"/>
              </w:numPr>
            </w:pPr>
            <w:r>
              <w:t xml:space="preserve">Using </w:t>
            </w:r>
            <w:r w:rsidR="00242416">
              <w:t>3 different colours add in something a child should be able to do at age 0-2, 2-5, 5-8</w:t>
            </w:r>
          </w:p>
          <w:p w14:paraId="4ED595E2" w14:textId="579FAF7E" w:rsidR="00EB14BC" w:rsidRDefault="00EB14BC" w:rsidP="00242416"/>
        </w:tc>
        <w:tc>
          <w:tcPr>
            <w:tcW w:w="5217" w:type="dxa"/>
          </w:tcPr>
          <w:p w14:paraId="159980B5" w14:textId="53069BF9" w:rsidR="00242416" w:rsidRDefault="00242416" w:rsidP="00242416">
            <w:pPr>
              <w:pStyle w:val="ListParagraph"/>
              <w:numPr>
                <w:ilvl w:val="0"/>
                <w:numId w:val="33"/>
              </w:numPr>
            </w:pPr>
            <w:r>
              <w:t xml:space="preserve">Copy </w:t>
            </w:r>
            <w:proofErr w:type="spellStart"/>
            <w:r>
              <w:t>Spiderdiagram</w:t>
            </w:r>
            <w:proofErr w:type="spellEnd"/>
            <w:r>
              <w:t xml:space="preserve"> on </w:t>
            </w:r>
            <w:proofErr w:type="spellStart"/>
            <w:r>
              <w:t>pg</w:t>
            </w:r>
            <w:proofErr w:type="spellEnd"/>
            <w:r>
              <w:t xml:space="preserve"> 6</w:t>
            </w:r>
          </w:p>
          <w:p w14:paraId="3CEB5F38" w14:textId="77777777" w:rsidR="00242416" w:rsidRDefault="00242416" w:rsidP="00242416">
            <w:pPr>
              <w:pStyle w:val="ListParagraph"/>
              <w:numPr>
                <w:ilvl w:val="0"/>
                <w:numId w:val="33"/>
              </w:numPr>
            </w:pPr>
            <w:r>
              <w:t>Add a definition for each area of development.</w:t>
            </w:r>
          </w:p>
          <w:p w14:paraId="2CB0BB6A" w14:textId="77777777" w:rsidR="00242416" w:rsidRDefault="00242416" w:rsidP="00242416">
            <w:pPr>
              <w:pStyle w:val="ListParagraph"/>
              <w:numPr>
                <w:ilvl w:val="0"/>
                <w:numId w:val="33"/>
              </w:numPr>
            </w:pPr>
            <w:r>
              <w:t>Using 3 different colours add in something a child should be able to do at age 0-2, 2-5, 5-8</w:t>
            </w:r>
          </w:p>
          <w:p w14:paraId="72E3CD8C" w14:textId="22B12FE6" w:rsidR="00854832" w:rsidRDefault="00854832" w:rsidP="00242416">
            <w:pPr>
              <w:pStyle w:val="ListParagraph"/>
            </w:pPr>
          </w:p>
        </w:tc>
      </w:tr>
      <w:tr w:rsidR="00217BD8" w14:paraId="28C65B38" w14:textId="77777777" w:rsidTr="008E7BF3">
        <w:tc>
          <w:tcPr>
            <w:tcW w:w="1499" w:type="dxa"/>
            <w:shd w:val="clear" w:color="auto" w:fill="FFD966" w:themeFill="accent4" w:themeFillTint="99"/>
          </w:tcPr>
          <w:p w14:paraId="30F311D0" w14:textId="77777777" w:rsidR="00217BD8" w:rsidRDefault="00854832" w:rsidP="00854832">
            <w:r>
              <w:t xml:space="preserve">    </w:t>
            </w:r>
            <w:r w:rsidR="00EB14BC">
              <w:t>Week 2</w:t>
            </w:r>
          </w:p>
          <w:p w14:paraId="42B9B3A6" w14:textId="77777777" w:rsidR="00EB14BC" w:rsidRDefault="00EB14BC" w:rsidP="00854832"/>
          <w:p w14:paraId="1D15DA13" w14:textId="67E53420" w:rsidR="00242416" w:rsidRDefault="00242416" w:rsidP="00854832">
            <w:r>
              <w:t>Lesson 3</w:t>
            </w:r>
          </w:p>
        </w:tc>
        <w:tc>
          <w:tcPr>
            <w:tcW w:w="3948" w:type="dxa"/>
            <w:shd w:val="clear" w:color="auto" w:fill="FFD966" w:themeFill="accent4" w:themeFillTint="99"/>
          </w:tcPr>
          <w:p w14:paraId="3C8720B7" w14:textId="47C0CB64" w:rsidR="00777CE5" w:rsidRDefault="00242416" w:rsidP="00777CE5">
            <w:r>
              <w:t>Key Words and links between development areas.</w:t>
            </w:r>
          </w:p>
          <w:p w14:paraId="261EA4EB" w14:textId="2AF2573C" w:rsidR="00EA4AF8" w:rsidRDefault="00EA4AF8" w:rsidP="00217BD8">
            <w:r>
              <w:t xml:space="preserve"> </w:t>
            </w:r>
          </w:p>
        </w:tc>
        <w:tc>
          <w:tcPr>
            <w:tcW w:w="3858" w:type="dxa"/>
            <w:shd w:val="clear" w:color="auto" w:fill="FFD966" w:themeFill="accent4" w:themeFillTint="99"/>
          </w:tcPr>
          <w:p w14:paraId="7E0E4B56" w14:textId="02CD597A" w:rsidR="00EB14BC" w:rsidRDefault="00242416" w:rsidP="00EB14BC">
            <w:pPr>
              <w:pStyle w:val="ListParagraph"/>
              <w:numPr>
                <w:ilvl w:val="0"/>
                <w:numId w:val="7"/>
              </w:numPr>
            </w:pPr>
            <w:r>
              <w:t>Match up the key words to the definitions- closed book</w:t>
            </w:r>
          </w:p>
          <w:p w14:paraId="4933C016" w14:textId="3A117AE6" w:rsidR="00242416" w:rsidRDefault="00242416" w:rsidP="00242416">
            <w:pPr>
              <w:pStyle w:val="ListParagraph"/>
              <w:numPr>
                <w:ilvl w:val="0"/>
                <w:numId w:val="7"/>
              </w:numPr>
            </w:pPr>
            <w:r>
              <w:t xml:space="preserve">Make one link between each development area using </w:t>
            </w:r>
            <w:proofErr w:type="spellStart"/>
            <w:r>
              <w:t>pg</w:t>
            </w:r>
            <w:proofErr w:type="spellEnd"/>
            <w:r>
              <w:t xml:space="preserve"> 9-11.</w:t>
            </w:r>
          </w:p>
          <w:p w14:paraId="00A99149" w14:textId="1AEE61BC" w:rsidR="000F5FB9" w:rsidRDefault="000F5FB9" w:rsidP="00242416">
            <w:pPr>
              <w:pStyle w:val="ListParagraph"/>
            </w:pPr>
          </w:p>
        </w:tc>
        <w:tc>
          <w:tcPr>
            <w:tcW w:w="5217" w:type="dxa"/>
            <w:shd w:val="clear" w:color="auto" w:fill="FFD966" w:themeFill="accent4" w:themeFillTint="99"/>
          </w:tcPr>
          <w:p w14:paraId="602E067F" w14:textId="06F41059" w:rsidR="00854832" w:rsidRDefault="00854832" w:rsidP="00854832"/>
          <w:p w14:paraId="726AAFDA" w14:textId="77777777" w:rsidR="000F5FB9" w:rsidRDefault="00242416" w:rsidP="00EB14BC">
            <w:r>
              <w:t>Write a definition for the following words. Try not to use the book. Then check and add information where necessary.</w:t>
            </w:r>
          </w:p>
          <w:p w14:paraId="04373CB2" w14:textId="1D493609" w:rsidR="00242416" w:rsidRDefault="00242416" w:rsidP="00EB14BC">
            <w:r>
              <w:t>Holistic, Milestones, development norms, locomotive movements, hand eye coordination, fine manipulative movements, Tripod grasp, perception, self esteem</w:t>
            </w:r>
          </w:p>
        </w:tc>
      </w:tr>
      <w:tr w:rsidR="00217BD8" w14:paraId="05A6084E" w14:textId="77777777" w:rsidTr="008E7BF3">
        <w:tc>
          <w:tcPr>
            <w:tcW w:w="1499" w:type="dxa"/>
          </w:tcPr>
          <w:p w14:paraId="5D6C97DB" w14:textId="0F26B93E" w:rsidR="00217BD8" w:rsidRDefault="001E0561" w:rsidP="001E0561">
            <w:r>
              <w:t xml:space="preserve">Lesson 4 </w:t>
            </w:r>
          </w:p>
        </w:tc>
        <w:tc>
          <w:tcPr>
            <w:tcW w:w="3948" w:type="dxa"/>
          </w:tcPr>
          <w:p w14:paraId="64D363CE" w14:textId="22E048F6" w:rsidR="00217BD8" w:rsidRDefault="001E0561" w:rsidP="00217BD8">
            <w:r>
              <w:t>Sequencing</w:t>
            </w:r>
          </w:p>
        </w:tc>
        <w:tc>
          <w:tcPr>
            <w:tcW w:w="3858" w:type="dxa"/>
          </w:tcPr>
          <w:p w14:paraId="1AA72065" w14:textId="154CEC30" w:rsidR="008E7BF3" w:rsidRDefault="001E0561" w:rsidP="00600598">
            <w:pPr>
              <w:pStyle w:val="ListParagraph"/>
              <w:numPr>
                <w:ilvl w:val="0"/>
                <w:numId w:val="8"/>
              </w:numPr>
            </w:pPr>
            <w:r>
              <w:t>Using page 14-29, put the following development milestones in order.</w:t>
            </w:r>
          </w:p>
          <w:p w14:paraId="7619508B" w14:textId="5C5B5598" w:rsidR="001E0561" w:rsidRDefault="008E7BF3" w:rsidP="001E0561">
            <w:pPr>
              <w:pStyle w:val="ListParagraph"/>
              <w:numPr>
                <w:ilvl w:val="0"/>
                <w:numId w:val="8"/>
              </w:numPr>
            </w:pPr>
            <w:r>
              <w:t>C</w:t>
            </w:r>
            <w:r w:rsidR="001E0561">
              <w:t>omplete one for each development area.</w:t>
            </w:r>
          </w:p>
          <w:p w14:paraId="1CA8BDD7" w14:textId="430DA077" w:rsidR="008E7BF3" w:rsidRDefault="008E7BF3" w:rsidP="001E0561">
            <w:pPr>
              <w:pStyle w:val="ListParagraph"/>
            </w:pPr>
          </w:p>
        </w:tc>
        <w:tc>
          <w:tcPr>
            <w:tcW w:w="5217" w:type="dxa"/>
          </w:tcPr>
          <w:p w14:paraId="0E5575C6" w14:textId="77777777" w:rsidR="008E7BF3" w:rsidRDefault="001E0561" w:rsidP="008E7BF3">
            <w:pPr>
              <w:pStyle w:val="ListParagraph"/>
            </w:pPr>
            <w:r>
              <w:t>From page 13 put the 4 physical gross motor images in order.</w:t>
            </w:r>
          </w:p>
          <w:p w14:paraId="10879915" w14:textId="5556EC4B" w:rsidR="001E0561" w:rsidRDefault="001E0561" w:rsidP="008E7BF3">
            <w:pPr>
              <w:pStyle w:val="ListParagraph"/>
            </w:pPr>
            <w:r>
              <w:t xml:space="preserve">Using </w:t>
            </w:r>
            <w:proofErr w:type="spellStart"/>
            <w:r>
              <w:t>pg</w:t>
            </w:r>
            <w:proofErr w:type="spellEnd"/>
            <w:r>
              <w:t xml:space="preserve"> 14-29 pick a different area of development </w:t>
            </w:r>
            <w:proofErr w:type="spellStart"/>
            <w:r>
              <w:t>e.g</w:t>
            </w:r>
            <w:proofErr w:type="spellEnd"/>
            <w:r>
              <w:t xml:space="preserve"> cognitive and put 5 milestones into order.</w:t>
            </w:r>
          </w:p>
        </w:tc>
      </w:tr>
      <w:tr w:rsidR="00217BD8" w14:paraId="17E76A3C" w14:textId="77777777" w:rsidTr="008E7BF3">
        <w:tc>
          <w:tcPr>
            <w:tcW w:w="1499" w:type="dxa"/>
          </w:tcPr>
          <w:p w14:paraId="1A2DF379" w14:textId="014B4D5D" w:rsidR="00217BD8" w:rsidRDefault="005811E2" w:rsidP="005811E2">
            <w:r>
              <w:t xml:space="preserve">     </w:t>
            </w:r>
          </w:p>
          <w:p w14:paraId="7384A9AF" w14:textId="6B68D86B" w:rsidR="008E7BF3" w:rsidRDefault="008E7BF3" w:rsidP="005811E2">
            <w:r>
              <w:t xml:space="preserve">Lesson </w:t>
            </w:r>
            <w:r w:rsidR="001E0561">
              <w:t>5</w:t>
            </w:r>
          </w:p>
        </w:tc>
        <w:tc>
          <w:tcPr>
            <w:tcW w:w="3948" w:type="dxa"/>
          </w:tcPr>
          <w:p w14:paraId="71D5EFDD" w14:textId="43147245" w:rsidR="00217BD8" w:rsidRDefault="001E0561" w:rsidP="00217BD8">
            <w:r>
              <w:t>Key Words and Questions</w:t>
            </w:r>
          </w:p>
        </w:tc>
        <w:tc>
          <w:tcPr>
            <w:tcW w:w="3858" w:type="dxa"/>
          </w:tcPr>
          <w:p w14:paraId="1DF7CC22" w14:textId="30437AEE" w:rsidR="008E7BF3" w:rsidRDefault="00994CFF" w:rsidP="008E7BF3">
            <w:r>
              <w:t xml:space="preserve"> </w:t>
            </w:r>
          </w:p>
          <w:p w14:paraId="19D1168A" w14:textId="13D1FB35" w:rsidR="001E0561" w:rsidRDefault="001E0561" w:rsidP="001E0561">
            <w:r>
              <w:t>1.Complete a definition for the following words:</w:t>
            </w:r>
          </w:p>
          <w:p w14:paraId="68E15CD7" w14:textId="799EEE67" w:rsidR="00600598" w:rsidRDefault="001E0561" w:rsidP="001E0561">
            <w:pPr>
              <w:pStyle w:val="ListParagraph"/>
            </w:pPr>
            <w:r>
              <w:lastRenderedPageBreak/>
              <w:t>Reflexes, Rooting, Startle, Mouthing, Trial and error learning, separation anxiety. Give an example of each one.</w:t>
            </w:r>
          </w:p>
          <w:p w14:paraId="375FD4B8" w14:textId="27CFD241" w:rsidR="006034E6" w:rsidRDefault="006034E6" w:rsidP="008205D8"/>
        </w:tc>
        <w:tc>
          <w:tcPr>
            <w:tcW w:w="5217" w:type="dxa"/>
          </w:tcPr>
          <w:p w14:paraId="0D26E85A" w14:textId="77777777" w:rsidR="002C1730" w:rsidRDefault="001E0561" w:rsidP="001E0561">
            <w:r>
              <w:lastRenderedPageBreak/>
              <w:t>Complete a definition for the following words:</w:t>
            </w:r>
          </w:p>
          <w:p w14:paraId="7270575B" w14:textId="40458DDB" w:rsidR="001E0561" w:rsidRDefault="001E0561" w:rsidP="001E0561">
            <w:r>
              <w:lastRenderedPageBreak/>
              <w:t>Reflexes, Rooting, Startle, Mouthing, Trial and error learning, separation anxiety. Give an example of each one.</w:t>
            </w:r>
          </w:p>
        </w:tc>
      </w:tr>
      <w:tr w:rsidR="00217BD8" w14:paraId="2AAC6163" w14:textId="77777777" w:rsidTr="008E7BF3">
        <w:tc>
          <w:tcPr>
            <w:tcW w:w="1499" w:type="dxa"/>
            <w:shd w:val="clear" w:color="auto" w:fill="auto"/>
          </w:tcPr>
          <w:p w14:paraId="5F67D0C6" w14:textId="77777777" w:rsidR="00217BD8" w:rsidRDefault="008205D8" w:rsidP="008205D8">
            <w:r>
              <w:lastRenderedPageBreak/>
              <w:t>Week 3</w:t>
            </w:r>
          </w:p>
          <w:p w14:paraId="06E2D2F1" w14:textId="77777777" w:rsidR="008205D8" w:rsidRDefault="008205D8" w:rsidP="008205D8"/>
          <w:p w14:paraId="06FEBC56" w14:textId="10C4A9A6" w:rsidR="008205D8" w:rsidRDefault="008205D8" w:rsidP="008205D8">
            <w:r>
              <w:t>Lesson 6</w:t>
            </w:r>
          </w:p>
        </w:tc>
        <w:tc>
          <w:tcPr>
            <w:tcW w:w="3948" w:type="dxa"/>
            <w:shd w:val="clear" w:color="auto" w:fill="auto"/>
          </w:tcPr>
          <w:p w14:paraId="1C0243C0" w14:textId="5C9601CF" w:rsidR="00217BD8" w:rsidRDefault="00217BD8" w:rsidP="00217BD8"/>
          <w:p w14:paraId="4427D721" w14:textId="35CCBB72" w:rsidR="000F57B8" w:rsidRDefault="008205D8" w:rsidP="00217BD8">
            <w:r>
              <w:t>Preventing Accidents</w:t>
            </w:r>
          </w:p>
          <w:p w14:paraId="6BE797C1" w14:textId="1B450412" w:rsidR="000F57B8" w:rsidRDefault="000F57B8" w:rsidP="00217BD8"/>
          <w:p w14:paraId="02140327" w14:textId="77777777" w:rsidR="000F57B8" w:rsidRDefault="000F57B8" w:rsidP="00217BD8"/>
          <w:p w14:paraId="70B6773D" w14:textId="32C8BC2E" w:rsidR="000F57B8" w:rsidRDefault="000F57B8" w:rsidP="00D20A02"/>
        </w:tc>
        <w:tc>
          <w:tcPr>
            <w:tcW w:w="3858" w:type="dxa"/>
            <w:shd w:val="clear" w:color="auto" w:fill="auto"/>
          </w:tcPr>
          <w:p w14:paraId="3558BD54" w14:textId="342F3DBE" w:rsidR="00217BD8" w:rsidRDefault="008205D8" w:rsidP="008205D8">
            <w:pPr>
              <w:pStyle w:val="ListParagraph"/>
              <w:numPr>
                <w:ilvl w:val="0"/>
                <w:numId w:val="34"/>
              </w:numPr>
            </w:pPr>
            <w:r>
              <w:t>Read page 142</w:t>
            </w:r>
          </w:p>
          <w:p w14:paraId="13606670" w14:textId="0659A983" w:rsidR="008205D8" w:rsidRDefault="008205D8" w:rsidP="008205D8">
            <w:pPr>
              <w:pStyle w:val="ListParagraph"/>
              <w:numPr>
                <w:ilvl w:val="0"/>
                <w:numId w:val="34"/>
              </w:numPr>
            </w:pPr>
            <w:r>
              <w:t>Design play park</w:t>
            </w:r>
          </w:p>
          <w:p w14:paraId="23095C11" w14:textId="4A99011E" w:rsidR="006034E6" w:rsidRDefault="006034E6" w:rsidP="00600598">
            <w:pPr>
              <w:pStyle w:val="ListParagraph"/>
            </w:pPr>
          </w:p>
        </w:tc>
        <w:tc>
          <w:tcPr>
            <w:tcW w:w="5217" w:type="dxa"/>
            <w:shd w:val="clear" w:color="auto" w:fill="auto"/>
          </w:tcPr>
          <w:p w14:paraId="2A981908" w14:textId="67395C5B" w:rsidR="008205D8" w:rsidRDefault="008205D8" w:rsidP="008205D8">
            <w:pPr>
              <w:pStyle w:val="ListParagraph"/>
              <w:numPr>
                <w:ilvl w:val="0"/>
                <w:numId w:val="35"/>
              </w:numPr>
            </w:pPr>
            <w:r>
              <w:t>Read page 142</w:t>
            </w:r>
          </w:p>
          <w:p w14:paraId="28050E91" w14:textId="77777777" w:rsidR="008205D8" w:rsidRDefault="008205D8" w:rsidP="008205D8">
            <w:pPr>
              <w:pStyle w:val="ListParagraph"/>
              <w:numPr>
                <w:ilvl w:val="0"/>
                <w:numId w:val="35"/>
              </w:numPr>
            </w:pPr>
            <w:r>
              <w:t>Design play park</w:t>
            </w:r>
          </w:p>
          <w:p w14:paraId="391DCA39" w14:textId="74C186AA" w:rsidR="00745A85" w:rsidRDefault="00745A85" w:rsidP="008205D8"/>
        </w:tc>
      </w:tr>
      <w:tr w:rsidR="008E7BF3" w14:paraId="6FD2B66C" w14:textId="77777777" w:rsidTr="008E7BF3">
        <w:tc>
          <w:tcPr>
            <w:tcW w:w="1499" w:type="dxa"/>
            <w:shd w:val="clear" w:color="auto" w:fill="FFD966" w:themeFill="accent4" w:themeFillTint="99"/>
          </w:tcPr>
          <w:p w14:paraId="11466CE0" w14:textId="21743FC9" w:rsidR="008E7BF3" w:rsidRDefault="008205D8" w:rsidP="008205D8">
            <w:r>
              <w:t>Lesson 7</w:t>
            </w:r>
          </w:p>
        </w:tc>
        <w:tc>
          <w:tcPr>
            <w:tcW w:w="3948" w:type="dxa"/>
            <w:shd w:val="clear" w:color="auto" w:fill="FFD966" w:themeFill="accent4" w:themeFillTint="99"/>
          </w:tcPr>
          <w:p w14:paraId="149AE9F8" w14:textId="198E7E20" w:rsidR="008E7BF3" w:rsidRDefault="008205D8" w:rsidP="008E7BF3">
            <w:r>
              <w:t>Preventing Accidents</w:t>
            </w:r>
          </w:p>
        </w:tc>
        <w:tc>
          <w:tcPr>
            <w:tcW w:w="3858" w:type="dxa"/>
            <w:shd w:val="clear" w:color="auto" w:fill="FFD966" w:themeFill="accent4" w:themeFillTint="99"/>
          </w:tcPr>
          <w:p w14:paraId="22E122ED" w14:textId="45225B9E" w:rsidR="008205D8" w:rsidRDefault="008E7BF3" w:rsidP="008205D8">
            <w:pPr>
              <w:pStyle w:val="ListParagraph"/>
              <w:numPr>
                <w:ilvl w:val="0"/>
                <w:numId w:val="12"/>
              </w:numPr>
            </w:pPr>
            <w:r>
              <w:t xml:space="preserve">Read </w:t>
            </w:r>
            <w:proofErr w:type="spellStart"/>
            <w:r w:rsidR="008205D8">
              <w:t>pg</w:t>
            </w:r>
            <w:proofErr w:type="spellEnd"/>
            <w:r w:rsidR="008205D8">
              <w:t xml:space="preserve"> 143</w:t>
            </w:r>
          </w:p>
          <w:p w14:paraId="160E81D3" w14:textId="6E65EE92" w:rsidR="008E7BF3" w:rsidRDefault="008205D8" w:rsidP="008E7BF3">
            <w:pPr>
              <w:pStyle w:val="ListParagraph"/>
              <w:numPr>
                <w:ilvl w:val="0"/>
                <w:numId w:val="12"/>
              </w:numPr>
            </w:pPr>
            <w:r>
              <w:t xml:space="preserve">Create your own </w:t>
            </w:r>
            <w:proofErr w:type="spellStart"/>
            <w:r>
              <w:t>spiderdiagram</w:t>
            </w:r>
            <w:proofErr w:type="spellEnd"/>
            <w:r>
              <w:t xml:space="preserve"> on factors that may cause an accident.</w:t>
            </w:r>
          </w:p>
        </w:tc>
        <w:tc>
          <w:tcPr>
            <w:tcW w:w="5217" w:type="dxa"/>
            <w:shd w:val="clear" w:color="auto" w:fill="FFD966" w:themeFill="accent4" w:themeFillTint="99"/>
          </w:tcPr>
          <w:p w14:paraId="2E8BA2E6" w14:textId="6258ABA0" w:rsidR="008205D8" w:rsidRDefault="008205D8" w:rsidP="008205D8">
            <w:pPr>
              <w:pStyle w:val="ListParagraph"/>
            </w:pPr>
            <w:r>
              <w:t>1.</w:t>
            </w:r>
            <w:r>
              <w:t xml:space="preserve">Read </w:t>
            </w:r>
            <w:proofErr w:type="spellStart"/>
            <w:r>
              <w:t>pg</w:t>
            </w:r>
            <w:proofErr w:type="spellEnd"/>
            <w:r>
              <w:t xml:space="preserve"> 143</w:t>
            </w:r>
          </w:p>
          <w:p w14:paraId="3400486A" w14:textId="19C24A28" w:rsidR="008205D8" w:rsidRDefault="008205D8" w:rsidP="008205D8">
            <w:pPr>
              <w:pStyle w:val="ListParagraph"/>
            </w:pPr>
            <w:r>
              <w:t xml:space="preserve">2. </w:t>
            </w:r>
            <w:r>
              <w:t xml:space="preserve">Create your own </w:t>
            </w:r>
            <w:proofErr w:type="spellStart"/>
            <w:r>
              <w:t>spiderdiagram</w:t>
            </w:r>
            <w:proofErr w:type="spellEnd"/>
            <w:r>
              <w:t xml:space="preserve"> on factors that may cause an accident.</w:t>
            </w:r>
          </w:p>
          <w:p w14:paraId="45972E01" w14:textId="60D623C6" w:rsidR="008E7BF3" w:rsidRDefault="008E7BF3" w:rsidP="008E7BF3"/>
        </w:tc>
      </w:tr>
      <w:tr w:rsidR="008E7BF3" w14:paraId="443D053A" w14:textId="77777777" w:rsidTr="008E7BF3">
        <w:tc>
          <w:tcPr>
            <w:tcW w:w="1499" w:type="dxa"/>
          </w:tcPr>
          <w:p w14:paraId="7A9C828E" w14:textId="35CB63B8" w:rsidR="008E7BF3" w:rsidRDefault="008205D8" w:rsidP="008205D8">
            <w:r>
              <w:t>Lesson 8</w:t>
            </w:r>
          </w:p>
        </w:tc>
        <w:tc>
          <w:tcPr>
            <w:tcW w:w="3948" w:type="dxa"/>
          </w:tcPr>
          <w:p w14:paraId="26D37BB8" w14:textId="0ECE2056" w:rsidR="008E7BF3" w:rsidRDefault="008205D8" w:rsidP="008E7BF3">
            <w:r>
              <w:t>Preventing Accidents</w:t>
            </w:r>
          </w:p>
        </w:tc>
        <w:tc>
          <w:tcPr>
            <w:tcW w:w="3858" w:type="dxa"/>
          </w:tcPr>
          <w:p w14:paraId="04221EF4" w14:textId="77777777" w:rsidR="003F7831" w:rsidRDefault="008205D8" w:rsidP="003F7831">
            <w:pPr>
              <w:pStyle w:val="ListParagraph"/>
              <w:numPr>
                <w:ilvl w:val="0"/>
                <w:numId w:val="32"/>
              </w:numPr>
            </w:pPr>
            <w:r>
              <w:t>Read page 142</w:t>
            </w:r>
          </w:p>
          <w:p w14:paraId="1A3E00C9" w14:textId="426EA3C4" w:rsidR="008205D8" w:rsidRDefault="008205D8" w:rsidP="003F7831">
            <w:pPr>
              <w:pStyle w:val="ListParagraph"/>
              <w:numPr>
                <w:ilvl w:val="0"/>
                <w:numId w:val="32"/>
              </w:numPr>
            </w:pPr>
            <w:r>
              <w:t>Create your own Risk assessment</w:t>
            </w:r>
          </w:p>
        </w:tc>
        <w:tc>
          <w:tcPr>
            <w:tcW w:w="5217" w:type="dxa"/>
          </w:tcPr>
          <w:p w14:paraId="13DFC476" w14:textId="77777777" w:rsidR="008E7BF3" w:rsidRDefault="008E7BF3" w:rsidP="008E7BF3"/>
          <w:p w14:paraId="242D86C1" w14:textId="2DDB686F" w:rsidR="008205D8" w:rsidRDefault="008205D8" w:rsidP="008205D8">
            <w:pPr>
              <w:pStyle w:val="ListParagraph"/>
              <w:numPr>
                <w:ilvl w:val="0"/>
                <w:numId w:val="36"/>
              </w:numPr>
            </w:pPr>
            <w:r>
              <w:t>Read page 142</w:t>
            </w:r>
          </w:p>
          <w:p w14:paraId="57B0E8AC" w14:textId="3C4F4C3B" w:rsidR="008E7BF3" w:rsidRDefault="008205D8" w:rsidP="008205D8">
            <w:pPr>
              <w:pStyle w:val="ListParagraph"/>
              <w:numPr>
                <w:ilvl w:val="0"/>
                <w:numId w:val="36"/>
              </w:numPr>
            </w:pPr>
            <w:r>
              <w:t>Create your own Risk assessment</w:t>
            </w:r>
          </w:p>
        </w:tc>
      </w:tr>
      <w:tr w:rsidR="008E7BF3" w14:paraId="6853B15E" w14:textId="77777777" w:rsidTr="008E7BF3">
        <w:tc>
          <w:tcPr>
            <w:tcW w:w="1499" w:type="dxa"/>
            <w:shd w:val="clear" w:color="auto" w:fill="auto"/>
          </w:tcPr>
          <w:p w14:paraId="54E063AA" w14:textId="77777777" w:rsidR="008E7BF3" w:rsidRDefault="008205D8" w:rsidP="008E7BF3">
            <w:r>
              <w:t>Week 4</w:t>
            </w:r>
          </w:p>
          <w:p w14:paraId="5A614703" w14:textId="2B312609" w:rsidR="008205D8" w:rsidRDefault="008205D8" w:rsidP="008E7BF3">
            <w:r>
              <w:t>Lesson 9</w:t>
            </w:r>
          </w:p>
        </w:tc>
        <w:tc>
          <w:tcPr>
            <w:tcW w:w="3948" w:type="dxa"/>
            <w:shd w:val="clear" w:color="auto" w:fill="auto"/>
          </w:tcPr>
          <w:p w14:paraId="008286D2" w14:textId="006005A0" w:rsidR="008E7BF3" w:rsidRDefault="008205D8" w:rsidP="008E7BF3">
            <w:r>
              <w:t>Revision Cards</w:t>
            </w:r>
          </w:p>
          <w:p w14:paraId="47B8D217" w14:textId="77777777" w:rsidR="008E7BF3" w:rsidRDefault="008E7BF3" w:rsidP="008E7BF3"/>
          <w:p w14:paraId="2DCE6C7D" w14:textId="769AED41" w:rsidR="008E7BF3" w:rsidRDefault="008E7BF3" w:rsidP="008E7BF3">
            <w:pPr>
              <w:pStyle w:val="ListParagraph"/>
            </w:pPr>
          </w:p>
        </w:tc>
        <w:tc>
          <w:tcPr>
            <w:tcW w:w="3858" w:type="dxa"/>
            <w:shd w:val="clear" w:color="auto" w:fill="auto"/>
          </w:tcPr>
          <w:p w14:paraId="6324B96C" w14:textId="12CB96EE" w:rsidR="008E7BF3" w:rsidRDefault="008205D8" w:rsidP="008205D8">
            <w:r>
              <w:t>Create your own revision cards for each age group</w:t>
            </w:r>
          </w:p>
        </w:tc>
        <w:tc>
          <w:tcPr>
            <w:tcW w:w="5217" w:type="dxa"/>
            <w:shd w:val="clear" w:color="auto" w:fill="auto"/>
          </w:tcPr>
          <w:p w14:paraId="12EA3F0D" w14:textId="67DDDFB0" w:rsidR="008E7BF3" w:rsidRDefault="008205D8" w:rsidP="008205D8">
            <w:r>
              <w:t>Create your own revision cards for each age group.</w:t>
            </w:r>
          </w:p>
        </w:tc>
      </w:tr>
      <w:tr w:rsidR="008E7BF3" w14:paraId="3A9185D6" w14:textId="77777777" w:rsidTr="008E7BF3">
        <w:tc>
          <w:tcPr>
            <w:tcW w:w="1499" w:type="dxa"/>
          </w:tcPr>
          <w:p w14:paraId="38B06F77" w14:textId="0AACBC95" w:rsidR="008205D8" w:rsidRDefault="008E7BF3" w:rsidP="008205D8">
            <w:r>
              <w:t xml:space="preserve">     </w:t>
            </w:r>
          </w:p>
          <w:p w14:paraId="284140D6" w14:textId="761FA010" w:rsidR="003F7831" w:rsidRDefault="008205D8" w:rsidP="008E7BF3">
            <w:r>
              <w:t>Lesson 10-11</w:t>
            </w:r>
          </w:p>
        </w:tc>
        <w:tc>
          <w:tcPr>
            <w:tcW w:w="3948" w:type="dxa"/>
          </w:tcPr>
          <w:p w14:paraId="3138C0B6" w14:textId="675349F0" w:rsidR="008E7BF3" w:rsidRDefault="008205D8" w:rsidP="008E7BF3">
            <w:r>
              <w:t xml:space="preserve">Test </w:t>
            </w:r>
          </w:p>
        </w:tc>
        <w:tc>
          <w:tcPr>
            <w:tcW w:w="3858" w:type="dxa"/>
          </w:tcPr>
          <w:p w14:paraId="6945E6C6" w14:textId="13A9393E" w:rsidR="008E7BF3" w:rsidRDefault="008205D8" w:rsidP="008205D8">
            <w:r>
              <w:t>Double Lesson Test</w:t>
            </w:r>
          </w:p>
        </w:tc>
        <w:tc>
          <w:tcPr>
            <w:tcW w:w="5217" w:type="dxa"/>
          </w:tcPr>
          <w:p w14:paraId="39B31FE8" w14:textId="64A56A25" w:rsidR="008E7BF3" w:rsidRDefault="008205D8" w:rsidP="008E7BF3">
            <w:r>
              <w:t>Email teacher for test.</w:t>
            </w:r>
          </w:p>
        </w:tc>
      </w:tr>
      <w:tr w:rsidR="008E7BF3" w14:paraId="3BAA50B3" w14:textId="77777777" w:rsidTr="008E7BF3">
        <w:tc>
          <w:tcPr>
            <w:tcW w:w="1499" w:type="dxa"/>
            <w:shd w:val="clear" w:color="auto" w:fill="FFC000" w:themeFill="accent4"/>
          </w:tcPr>
          <w:p w14:paraId="2754240B" w14:textId="3F67F6F3" w:rsidR="008E7BF3" w:rsidRDefault="008205D8" w:rsidP="008E7BF3">
            <w:r>
              <w:t>Week 5</w:t>
            </w:r>
          </w:p>
        </w:tc>
        <w:tc>
          <w:tcPr>
            <w:tcW w:w="3948" w:type="dxa"/>
            <w:shd w:val="clear" w:color="auto" w:fill="FFC000" w:themeFill="accent4"/>
          </w:tcPr>
          <w:p w14:paraId="6B4FDDE5" w14:textId="584E31D5" w:rsidR="008E7BF3" w:rsidRDefault="008205D8" w:rsidP="008E7BF3">
            <w:r>
              <w:t>Revision Booklet</w:t>
            </w:r>
          </w:p>
        </w:tc>
        <w:tc>
          <w:tcPr>
            <w:tcW w:w="3858" w:type="dxa"/>
            <w:shd w:val="clear" w:color="auto" w:fill="FFC000" w:themeFill="accent4"/>
          </w:tcPr>
          <w:p w14:paraId="72009C6A" w14:textId="36DD3677" w:rsidR="008E7BF3" w:rsidRDefault="008205D8" w:rsidP="003F7831">
            <w:pPr>
              <w:pStyle w:val="ListParagraph"/>
              <w:numPr>
                <w:ilvl w:val="0"/>
                <w:numId w:val="20"/>
              </w:numPr>
            </w:pPr>
            <w:r>
              <w:t>Work through</w:t>
            </w:r>
          </w:p>
        </w:tc>
        <w:tc>
          <w:tcPr>
            <w:tcW w:w="5217" w:type="dxa"/>
            <w:shd w:val="clear" w:color="auto" w:fill="FFC000" w:themeFill="accent4"/>
          </w:tcPr>
          <w:p w14:paraId="1C7D8306" w14:textId="2DADE514" w:rsidR="008E7BF3" w:rsidRDefault="003F7831" w:rsidP="008E7BF3">
            <w:r>
              <w:t xml:space="preserve">Email teacher for </w:t>
            </w:r>
            <w:r w:rsidR="008205D8">
              <w:t>revision booklet</w:t>
            </w:r>
          </w:p>
        </w:tc>
      </w:tr>
      <w:tr w:rsidR="008E7BF3" w14:paraId="52314C68" w14:textId="77777777" w:rsidTr="008E7BF3">
        <w:tc>
          <w:tcPr>
            <w:tcW w:w="1499" w:type="dxa"/>
            <w:shd w:val="clear" w:color="auto" w:fill="auto"/>
          </w:tcPr>
          <w:p w14:paraId="74D1E7D8" w14:textId="77777777" w:rsidR="008E7BF3" w:rsidRDefault="008E7BF3" w:rsidP="008E7BF3">
            <w:r>
              <w:t xml:space="preserve">      </w:t>
            </w:r>
            <w:r w:rsidR="003F7831">
              <w:t>Week 6</w:t>
            </w:r>
          </w:p>
          <w:p w14:paraId="40061C32" w14:textId="77777777" w:rsidR="003F7831" w:rsidRDefault="003F7831" w:rsidP="008E7BF3"/>
          <w:p w14:paraId="6F294A5B" w14:textId="5E33773E" w:rsidR="003F7831" w:rsidRDefault="003F7831" w:rsidP="008E7BF3"/>
        </w:tc>
        <w:tc>
          <w:tcPr>
            <w:tcW w:w="3948" w:type="dxa"/>
            <w:shd w:val="clear" w:color="auto" w:fill="auto"/>
          </w:tcPr>
          <w:p w14:paraId="78785E52" w14:textId="4E8095B4" w:rsidR="008E7BF3" w:rsidRDefault="008205D8" w:rsidP="008E7BF3">
            <w:r>
              <w:t>Revision Booklet</w:t>
            </w:r>
          </w:p>
          <w:p w14:paraId="33BD1CC1" w14:textId="5C35EFA2" w:rsidR="008E7BF3" w:rsidRDefault="008E7BF3" w:rsidP="008E7BF3">
            <w:r>
              <w:t xml:space="preserve"> </w:t>
            </w:r>
          </w:p>
        </w:tc>
        <w:tc>
          <w:tcPr>
            <w:tcW w:w="3858" w:type="dxa"/>
            <w:shd w:val="clear" w:color="auto" w:fill="auto"/>
          </w:tcPr>
          <w:p w14:paraId="7904E2D0" w14:textId="558165D3" w:rsidR="008E7BF3" w:rsidRDefault="008205D8" w:rsidP="003F7831">
            <w:pPr>
              <w:pStyle w:val="ListParagraph"/>
              <w:numPr>
                <w:ilvl w:val="0"/>
                <w:numId w:val="19"/>
              </w:numPr>
            </w:pPr>
            <w:r>
              <w:t>Work through</w:t>
            </w:r>
          </w:p>
        </w:tc>
        <w:tc>
          <w:tcPr>
            <w:tcW w:w="5217" w:type="dxa"/>
            <w:shd w:val="clear" w:color="auto" w:fill="auto"/>
          </w:tcPr>
          <w:p w14:paraId="4B7E4970" w14:textId="171AB1C8" w:rsidR="008E7BF3" w:rsidRDefault="008205D8" w:rsidP="008E7BF3">
            <w:r>
              <w:t>Email teacher for revision booklet</w:t>
            </w:r>
            <w:bookmarkStart w:id="0" w:name="_GoBack"/>
            <w:bookmarkEnd w:id="0"/>
          </w:p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EC3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0771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788E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53AC4"/>
    <w:multiLevelType w:val="hybridMultilevel"/>
    <w:tmpl w:val="7D1E564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667EF"/>
    <w:multiLevelType w:val="hybridMultilevel"/>
    <w:tmpl w:val="5B3EE380"/>
    <w:lvl w:ilvl="0" w:tplc="BF84D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84792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E29DB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D3FCB"/>
    <w:multiLevelType w:val="hybridMultilevel"/>
    <w:tmpl w:val="6BC2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D6397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174D2"/>
    <w:multiLevelType w:val="hybridMultilevel"/>
    <w:tmpl w:val="6DD850BE"/>
    <w:lvl w:ilvl="0" w:tplc="5A04D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C97BC6"/>
    <w:multiLevelType w:val="hybridMultilevel"/>
    <w:tmpl w:val="7B4C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54BC7"/>
    <w:multiLevelType w:val="hybridMultilevel"/>
    <w:tmpl w:val="51D850F2"/>
    <w:lvl w:ilvl="0" w:tplc="3E747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986D3E"/>
    <w:multiLevelType w:val="hybridMultilevel"/>
    <w:tmpl w:val="4C2241DE"/>
    <w:lvl w:ilvl="0" w:tplc="15C0B9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7C0102"/>
    <w:multiLevelType w:val="hybridMultilevel"/>
    <w:tmpl w:val="BE40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75BA0"/>
    <w:multiLevelType w:val="hybridMultilevel"/>
    <w:tmpl w:val="92EA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010B6"/>
    <w:multiLevelType w:val="hybridMultilevel"/>
    <w:tmpl w:val="6354FE9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C5C7F"/>
    <w:multiLevelType w:val="hybridMultilevel"/>
    <w:tmpl w:val="7D243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65D38"/>
    <w:multiLevelType w:val="hybridMultilevel"/>
    <w:tmpl w:val="F2E277FA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176DD"/>
    <w:multiLevelType w:val="hybridMultilevel"/>
    <w:tmpl w:val="9B38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924D4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F06AF"/>
    <w:multiLevelType w:val="hybridMultilevel"/>
    <w:tmpl w:val="09706B8C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92487"/>
    <w:multiLevelType w:val="hybridMultilevel"/>
    <w:tmpl w:val="EFB0F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C4486"/>
    <w:multiLevelType w:val="hybridMultilevel"/>
    <w:tmpl w:val="0672B3EE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16885"/>
    <w:multiLevelType w:val="hybridMultilevel"/>
    <w:tmpl w:val="F1F25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C2035"/>
    <w:multiLevelType w:val="hybridMultilevel"/>
    <w:tmpl w:val="B874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7035B"/>
    <w:multiLevelType w:val="hybridMultilevel"/>
    <w:tmpl w:val="09C07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77316"/>
    <w:multiLevelType w:val="hybridMultilevel"/>
    <w:tmpl w:val="B08C9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92455"/>
    <w:multiLevelType w:val="hybridMultilevel"/>
    <w:tmpl w:val="3CF8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E54BD"/>
    <w:multiLevelType w:val="hybridMultilevel"/>
    <w:tmpl w:val="1BBE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C61C1"/>
    <w:multiLevelType w:val="hybridMultilevel"/>
    <w:tmpl w:val="CA08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C22C5"/>
    <w:multiLevelType w:val="hybridMultilevel"/>
    <w:tmpl w:val="31ACEF9A"/>
    <w:lvl w:ilvl="0" w:tplc="2020D11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2A087A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E524C"/>
    <w:multiLevelType w:val="hybridMultilevel"/>
    <w:tmpl w:val="FDAC5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8"/>
  </w:num>
  <w:num w:numId="4">
    <w:abstractNumId w:val="19"/>
  </w:num>
  <w:num w:numId="5">
    <w:abstractNumId w:val="7"/>
  </w:num>
  <w:num w:numId="6">
    <w:abstractNumId w:val="11"/>
  </w:num>
  <w:num w:numId="7">
    <w:abstractNumId w:val="32"/>
  </w:num>
  <w:num w:numId="8">
    <w:abstractNumId w:val="0"/>
  </w:num>
  <w:num w:numId="9">
    <w:abstractNumId w:val="25"/>
  </w:num>
  <w:num w:numId="10">
    <w:abstractNumId w:val="6"/>
  </w:num>
  <w:num w:numId="11">
    <w:abstractNumId w:val="16"/>
  </w:num>
  <w:num w:numId="12">
    <w:abstractNumId w:val="14"/>
  </w:num>
  <w:num w:numId="13">
    <w:abstractNumId w:val="31"/>
  </w:num>
  <w:num w:numId="14">
    <w:abstractNumId w:val="18"/>
  </w:num>
  <w:num w:numId="15">
    <w:abstractNumId w:val="9"/>
  </w:num>
  <w:num w:numId="16">
    <w:abstractNumId w:val="1"/>
  </w:num>
  <w:num w:numId="17">
    <w:abstractNumId w:val="20"/>
  </w:num>
  <w:num w:numId="18">
    <w:abstractNumId w:val="23"/>
  </w:num>
  <w:num w:numId="19">
    <w:abstractNumId w:val="15"/>
  </w:num>
  <w:num w:numId="20">
    <w:abstractNumId w:val="30"/>
  </w:num>
  <w:num w:numId="21">
    <w:abstractNumId w:val="5"/>
  </w:num>
  <w:num w:numId="22">
    <w:abstractNumId w:val="29"/>
  </w:num>
  <w:num w:numId="23">
    <w:abstractNumId w:val="3"/>
  </w:num>
  <w:num w:numId="24">
    <w:abstractNumId w:val="21"/>
  </w:num>
  <w:num w:numId="25">
    <w:abstractNumId w:val="33"/>
  </w:num>
  <w:num w:numId="26">
    <w:abstractNumId w:val="26"/>
  </w:num>
  <w:num w:numId="27">
    <w:abstractNumId w:val="27"/>
  </w:num>
  <w:num w:numId="28">
    <w:abstractNumId w:val="17"/>
  </w:num>
  <w:num w:numId="29">
    <w:abstractNumId w:val="2"/>
  </w:num>
  <w:num w:numId="30">
    <w:abstractNumId w:val="10"/>
  </w:num>
  <w:num w:numId="31">
    <w:abstractNumId w:val="4"/>
  </w:num>
  <w:num w:numId="32">
    <w:abstractNumId w:val="28"/>
  </w:num>
  <w:num w:numId="33">
    <w:abstractNumId w:val="22"/>
  </w:num>
  <w:num w:numId="34">
    <w:abstractNumId w:val="12"/>
  </w:num>
  <w:num w:numId="35">
    <w:abstractNumId w:val="1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1156F"/>
    <w:rsid w:val="000B2156"/>
    <w:rsid w:val="000F57B8"/>
    <w:rsid w:val="000F5FB9"/>
    <w:rsid w:val="00180925"/>
    <w:rsid w:val="001C27FE"/>
    <w:rsid w:val="001C552C"/>
    <w:rsid w:val="001E0561"/>
    <w:rsid w:val="00217BD8"/>
    <w:rsid w:val="00242416"/>
    <w:rsid w:val="002C1730"/>
    <w:rsid w:val="00340BE2"/>
    <w:rsid w:val="00371745"/>
    <w:rsid w:val="003804C7"/>
    <w:rsid w:val="003E1E44"/>
    <w:rsid w:val="003F6233"/>
    <w:rsid w:val="003F7831"/>
    <w:rsid w:val="004327D5"/>
    <w:rsid w:val="00432E87"/>
    <w:rsid w:val="0048182C"/>
    <w:rsid w:val="005811E2"/>
    <w:rsid w:val="00585F7F"/>
    <w:rsid w:val="00600598"/>
    <w:rsid w:val="006034E6"/>
    <w:rsid w:val="00641F1C"/>
    <w:rsid w:val="0065752E"/>
    <w:rsid w:val="006B182D"/>
    <w:rsid w:val="006F0556"/>
    <w:rsid w:val="006F4D64"/>
    <w:rsid w:val="00700645"/>
    <w:rsid w:val="00745A85"/>
    <w:rsid w:val="00777CE5"/>
    <w:rsid w:val="007C4150"/>
    <w:rsid w:val="00815B53"/>
    <w:rsid w:val="00815C66"/>
    <w:rsid w:val="008205D8"/>
    <w:rsid w:val="00854832"/>
    <w:rsid w:val="0086173C"/>
    <w:rsid w:val="008E6137"/>
    <w:rsid w:val="008E7BF3"/>
    <w:rsid w:val="00953D2F"/>
    <w:rsid w:val="009844AB"/>
    <w:rsid w:val="00994CFF"/>
    <w:rsid w:val="00A56CAA"/>
    <w:rsid w:val="00A92A20"/>
    <w:rsid w:val="00B615B3"/>
    <w:rsid w:val="00B83665"/>
    <w:rsid w:val="00BE0F43"/>
    <w:rsid w:val="00BF1E9A"/>
    <w:rsid w:val="00BF3EB4"/>
    <w:rsid w:val="00C050B4"/>
    <w:rsid w:val="00C238A1"/>
    <w:rsid w:val="00C558B7"/>
    <w:rsid w:val="00C754D3"/>
    <w:rsid w:val="00CB5EC9"/>
    <w:rsid w:val="00CD1A34"/>
    <w:rsid w:val="00CD4424"/>
    <w:rsid w:val="00D10664"/>
    <w:rsid w:val="00D20A02"/>
    <w:rsid w:val="00D5086E"/>
    <w:rsid w:val="00D60F74"/>
    <w:rsid w:val="00D92F74"/>
    <w:rsid w:val="00DA42EB"/>
    <w:rsid w:val="00DA48B0"/>
    <w:rsid w:val="00DF4D6E"/>
    <w:rsid w:val="00E667DE"/>
    <w:rsid w:val="00EA4AF8"/>
    <w:rsid w:val="00EB14BC"/>
    <w:rsid w:val="00EB57F9"/>
    <w:rsid w:val="00ED30A6"/>
    <w:rsid w:val="00F71792"/>
    <w:rsid w:val="00FB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D2F92D-947D-014B-941C-90FF80FF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Microsoft Office User</cp:lastModifiedBy>
  <cp:revision>2</cp:revision>
  <dcterms:created xsi:type="dcterms:W3CDTF">2021-02-14T22:00:00Z</dcterms:created>
  <dcterms:modified xsi:type="dcterms:W3CDTF">2021-02-14T22:00:00Z</dcterms:modified>
</cp:coreProperties>
</file>