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635E" w14:textId="1B1B634C"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w:t>
      </w:r>
      <w:r w:rsidR="00672FB7">
        <w:rPr>
          <w:b/>
          <w:bCs/>
          <w:color w:val="0070C0"/>
          <w:sz w:val="40"/>
          <w:szCs w:val="40"/>
        </w:rPr>
        <w:t>1</w:t>
      </w:r>
      <w:r w:rsidRPr="00A12C1A">
        <w:rPr>
          <w:b/>
          <w:bCs/>
          <w:color w:val="0070C0"/>
          <w:sz w:val="40"/>
          <w:szCs w:val="40"/>
        </w:rPr>
        <w:t xml:space="preserve"> Science </w:t>
      </w:r>
      <w:r w:rsidR="00832A4A">
        <w:rPr>
          <w:b/>
          <w:bCs/>
          <w:color w:val="0070C0"/>
          <w:sz w:val="40"/>
          <w:szCs w:val="40"/>
        </w:rPr>
        <w:t>TERM 3</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176D8BB4" w14:textId="77777777" w:rsidR="00B96CD1" w:rsidRDefault="00B96CD1">
      <w:pPr>
        <w:rPr>
          <w:b/>
          <w:bCs/>
          <w:color w:val="595959" w:themeColor="text1" w:themeTint="A6"/>
        </w:rPr>
      </w:pPr>
    </w:p>
    <w:p w14:paraId="61534527" w14:textId="2C886B85" w:rsidR="00B96CD1" w:rsidRPr="00B96CD1" w:rsidRDefault="00B96CD1">
      <w:pPr>
        <w:rPr>
          <w:b/>
          <w:bCs/>
          <w:color w:val="FF0000"/>
        </w:rPr>
      </w:pPr>
      <w:r w:rsidRPr="00B96CD1">
        <w:rPr>
          <w:b/>
          <w:bCs/>
          <w:color w:val="FF0000"/>
        </w:rPr>
        <w:t xml:space="preserve">Home learning </w:t>
      </w:r>
      <w:r>
        <w:rPr>
          <w:b/>
          <w:bCs/>
          <w:color w:val="FF0000"/>
        </w:rPr>
        <w:t>Instructions:</w:t>
      </w:r>
    </w:p>
    <w:p w14:paraId="2CF3F1A8" w14:textId="77DB8926" w:rsidR="008A3543" w:rsidRDefault="008A3543" w:rsidP="008A3543">
      <w:pPr>
        <w:pStyle w:val="ListParagraph"/>
        <w:numPr>
          <w:ilvl w:val="0"/>
          <w:numId w:val="2"/>
        </w:numPr>
      </w:pPr>
      <w:bookmarkStart w:id="0" w:name="_GoBack"/>
      <w:bookmarkEnd w:id="0"/>
      <w:r>
        <w:t xml:space="preserve">Pupils have </w:t>
      </w:r>
      <w:r w:rsidR="00125A58">
        <w:t>9</w:t>
      </w:r>
      <w:r w:rsidR="00ED656A">
        <w:t xml:space="preserve"> </w:t>
      </w:r>
      <w:r>
        <w:t>lessons of science a week</w:t>
      </w:r>
      <w:r w:rsidR="00796D11">
        <w:t xml:space="preserve"> –they will have 3 lessons of biology</w:t>
      </w:r>
      <w:r w:rsidR="00125A58">
        <w:t xml:space="preserve">, </w:t>
      </w:r>
      <w:r w:rsidR="00796D11">
        <w:t xml:space="preserve"> 3 lessons of Chemistry </w:t>
      </w:r>
      <w:r w:rsidR="00125A58">
        <w:t xml:space="preserve">and 3 lessons of physics </w:t>
      </w:r>
    </w:p>
    <w:p w14:paraId="505D636D" w14:textId="4527CA5A"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rsidRPr="00ED656A">
        <w:rPr>
          <w:b/>
          <w:bCs/>
          <w:color w:val="538135" w:themeColor="accent6" w:themeShade="BF"/>
        </w:rPr>
        <w:t xml:space="preserve"> </w:t>
      </w:r>
      <w:r>
        <w:t>on-line textbook</w:t>
      </w:r>
      <w:r w:rsidR="00ED656A">
        <w:t>s for all their science subject areas</w:t>
      </w:r>
      <w:r>
        <w:t xml:space="preserve">.  </w:t>
      </w:r>
    </w:p>
    <w:p w14:paraId="5E821582" w14:textId="77777777" w:rsidR="004616FC" w:rsidRPr="004F4D28" w:rsidRDefault="008A3543" w:rsidP="008A3543">
      <w:pPr>
        <w:pStyle w:val="ListParagraph"/>
        <w:numPr>
          <w:ilvl w:val="0"/>
          <w:numId w:val="2"/>
        </w:numPr>
        <w:rPr>
          <w:color w:val="FF0000"/>
        </w:rPr>
      </w:pPr>
      <w:r w:rsidRPr="004F4D28">
        <w:rPr>
          <w:color w:val="FF0000"/>
        </w:rPr>
        <w:t>If absent, pupils should</w:t>
      </w:r>
      <w:r w:rsidR="004616FC" w:rsidRPr="004F4D28">
        <w:rPr>
          <w:color w:val="FF0000"/>
        </w:rPr>
        <w:t>:</w:t>
      </w:r>
    </w:p>
    <w:p w14:paraId="63E44234" w14:textId="53382D62" w:rsidR="004616FC" w:rsidRDefault="004616FC" w:rsidP="004616FC">
      <w:pPr>
        <w:pStyle w:val="ListParagraph"/>
        <w:numPr>
          <w:ilvl w:val="0"/>
          <w:numId w:val="5"/>
        </w:numPr>
      </w:pPr>
      <w:r>
        <w:t>G</w:t>
      </w:r>
      <w:r w:rsidR="00ED656A">
        <w:t>o to the appropria</w:t>
      </w:r>
      <w:r w:rsidR="00E65F4E">
        <w:t xml:space="preserve">te lesson on Kerboodle where </w:t>
      </w:r>
      <w:r w:rsidR="00ED656A">
        <w:t xml:space="preserve">there is a guided </w:t>
      </w:r>
      <w:r w:rsidR="003858EF">
        <w:t>presentation</w:t>
      </w:r>
      <w:r w:rsidR="00ED656A">
        <w:t xml:space="preserve">.  </w:t>
      </w:r>
    </w:p>
    <w:p w14:paraId="22970BEA" w14:textId="23E1BE5D" w:rsidR="004616FC" w:rsidRDefault="00ED656A" w:rsidP="004616FC">
      <w:pPr>
        <w:pStyle w:val="ListParagraph"/>
        <w:numPr>
          <w:ilvl w:val="0"/>
          <w:numId w:val="5"/>
        </w:numPr>
      </w:pPr>
      <w:r>
        <w:t xml:space="preserve">Any worksheets </w:t>
      </w:r>
      <w:r w:rsidR="004616FC">
        <w:t xml:space="preserve">required </w:t>
      </w:r>
      <w:r>
        <w:t xml:space="preserve">can also be accessed there.  </w:t>
      </w:r>
    </w:p>
    <w:p w14:paraId="30CDF75D" w14:textId="5AB31963" w:rsidR="008A3543" w:rsidRPr="004616FC" w:rsidRDefault="004616FC" w:rsidP="004616FC">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As a minimum they should r</w:t>
      </w:r>
      <w:r w:rsidR="00ED656A" w:rsidRPr="004616FC">
        <w:rPr>
          <w:color w:val="000000" w:themeColor="text1"/>
        </w:rPr>
        <w:t xml:space="preserve">ead the appropriate </w:t>
      </w:r>
      <w:r w:rsidR="008A3543" w:rsidRPr="004616FC">
        <w:rPr>
          <w:color w:val="000000" w:themeColor="text1"/>
        </w:rPr>
        <w:t>pages</w:t>
      </w:r>
      <w:r w:rsidR="00ED656A" w:rsidRPr="004616FC">
        <w:rPr>
          <w:color w:val="000000" w:themeColor="text1"/>
        </w:rPr>
        <w:t xml:space="preserve">, make suitable notes on the key learning and </w:t>
      </w:r>
      <w:r w:rsidR="008A3543" w:rsidRPr="004616FC">
        <w:rPr>
          <w:color w:val="000000" w:themeColor="text1"/>
        </w:rPr>
        <w:t xml:space="preserve">then answer the </w:t>
      </w:r>
      <w:r w:rsidR="0041443B" w:rsidRPr="004616FC">
        <w:rPr>
          <w:color w:val="000000" w:themeColor="text1"/>
        </w:rPr>
        <w:t>in text</w:t>
      </w:r>
      <w:r w:rsidR="008A3543" w:rsidRPr="004616FC">
        <w:rPr>
          <w:color w:val="000000" w:themeColor="text1"/>
        </w:rPr>
        <w:t xml:space="preserve"> questions in full sentences in their books. </w:t>
      </w:r>
      <w:r>
        <w:rPr>
          <w:color w:val="000000" w:themeColor="text1"/>
        </w:rPr>
        <w:t xml:space="preserve">They should also complete </w:t>
      </w:r>
      <w:r w:rsidR="003858EF" w:rsidRPr="004616FC">
        <w:rPr>
          <w:color w:val="000000" w:themeColor="text1"/>
        </w:rPr>
        <w:t>any worksheets as directed</w:t>
      </w:r>
      <w:r>
        <w:rPr>
          <w:color w:val="000000" w:themeColor="text1"/>
        </w:rPr>
        <w:t>.</w:t>
      </w:r>
      <w:r w:rsidR="003858EF" w:rsidRPr="004616FC">
        <w:rPr>
          <w:color w:val="000000" w:themeColor="text1"/>
        </w:rPr>
        <w:t xml:space="preserve"> </w:t>
      </w:r>
      <w:r w:rsidR="008A3543" w:rsidRPr="004616FC">
        <w:rPr>
          <w:color w:val="000000" w:themeColor="text1"/>
        </w:rP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59AA8FE" w14:textId="7FDFE1B4" w:rsidR="00EF7D7A" w:rsidRPr="00EF7D7A" w:rsidRDefault="00EF7D7A" w:rsidP="00B96CD1">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75398758" w:rsidR="00EC5689" w:rsidRDefault="00EF7D7A" w:rsidP="00B96CD1">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41753">
      <w:pPr>
        <w:pStyle w:val="ListParagraph"/>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378"/>
        <w:gridCol w:w="4536"/>
        <w:gridCol w:w="4394"/>
      </w:tblGrid>
      <w:tr w:rsidR="00C03803" w14:paraId="76BECF05" w14:textId="6F7F05DB" w:rsidTr="00475FB8">
        <w:tc>
          <w:tcPr>
            <w:tcW w:w="1293" w:type="dxa"/>
            <w:shd w:val="clear" w:color="auto" w:fill="D9D9D9" w:themeFill="background1" w:themeFillShade="D9"/>
          </w:tcPr>
          <w:p w14:paraId="29D6B04F" w14:textId="67644A89" w:rsidR="00C03803" w:rsidRPr="00475FB8" w:rsidRDefault="00832A4A">
            <w:pPr>
              <w:rPr>
                <w:b/>
                <w:bCs/>
                <w:sz w:val="32"/>
                <w:szCs w:val="32"/>
              </w:rPr>
            </w:pPr>
            <w:r>
              <w:rPr>
                <w:b/>
                <w:bCs/>
                <w:sz w:val="32"/>
                <w:szCs w:val="32"/>
              </w:rPr>
              <w:t>Term 3</w:t>
            </w:r>
            <w:r w:rsidR="00C03803" w:rsidRPr="00475FB8">
              <w:rPr>
                <w:b/>
                <w:bCs/>
                <w:sz w:val="32"/>
                <w:szCs w:val="32"/>
              </w:rPr>
              <w:t xml:space="preserve"> </w:t>
            </w:r>
          </w:p>
        </w:tc>
        <w:tc>
          <w:tcPr>
            <w:tcW w:w="4378"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536"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475FB8">
        <w:tc>
          <w:tcPr>
            <w:tcW w:w="1293" w:type="dxa"/>
            <w:shd w:val="clear" w:color="auto" w:fill="D9D9D9" w:themeFill="background1" w:themeFillShade="D9"/>
          </w:tcPr>
          <w:p w14:paraId="42009E67" w14:textId="6A085C7B" w:rsidR="00C03803" w:rsidRDefault="00C03803"/>
        </w:tc>
        <w:tc>
          <w:tcPr>
            <w:tcW w:w="4378" w:type="dxa"/>
          </w:tcPr>
          <w:p w14:paraId="08C47A1C" w14:textId="1A284DCA" w:rsidR="00317879" w:rsidRPr="00317879" w:rsidRDefault="00317879" w:rsidP="009E0BAC">
            <w:pPr>
              <w:rPr>
                <w:b/>
                <w:bCs/>
                <w:color w:val="FF0000"/>
              </w:rPr>
            </w:pPr>
            <w:r w:rsidRPr="00317879">
              <w:rPr>
                <w:b/>
                <w:bCs/>
                <w:color w:val="FF0000"/>
              </w:rPr>
              <w:t xml:space="preserve">Please check with teacher as two separate groups are at different places </w:t>
            </w:r>
          </w:p>
          <w:p w14:paraId="1DCE3BF5" w14:textId="77777777" w:rsidR="006F5CB8" w:rsidRDefault="006F5CB8" w:rsidP="00F94E1E">
            <w:pPr>
              <w:rPr>
                <w:sz w:val="20"/>
                <w:szCs w:val="20"/>
              </w:rPr>
            </w:pPr>
          </w:p>
          <w:p w14:paraId="4314AF32" w14:textId="1BF0CEC2" w:rsidR="00B453CC" w:rsidRPr="00C4226D" w:rsidRDefault="00B453CC" w:rsidP="00B453CC">
            <w:pPr>
              <w:rPr>
                <w:b/>
              </w:rPr>
            </w:pPr>
            <w:r w:rsidRPr="00C4226D">
              <w:rPr>
                <w:b/>
              </w:rPr>
              <w:t xml:space="preserve">B13 Reproduction </w:t>
            </w:r>
            <w:r w:rsidR="00832A4A">
              <w:rPr>
                <w:b/>
              </w:rPr>
              <w:t>(pages 196-217)</w:t>
            </w:r>
          </w:p>
          <w:p w14:paraId="0B91DCEC" w14:textId="77777777" w:rsidR="00B453CC" w:rsidRDefault="00B453CC" w:rsidP="00B453CC">
            <w:pPr>
              <w:rPr>
                <w:sz w:val="20"/>
                <w:szCs w:val="20"/>
              </w:rPr>
            </w:pPr>
            <w:r>
              <w:rPr>
                <w:sz w:val="20"/>
                <w:szCs w:val="20"/>
              </w:rPr>
              <w:t>B13.1 Types of reproduction</w:t>
            </w:r>
          </w:p>
          <w:p w14:paraId="75D4EF58" w14:textId="37DFA1C9" w:rsidR="00B453CC" w:rsidRDefault="00B453CC" w:rsidP="00B453CC">
            <w:pPr>
              <w:rPr>
                <w:sz w:val="20"/>
                <w:szCs w:val="20"/>
              </w:rPr>
            </w:pPr>
            <w:r>
              <w:rPr>
                <w:sz w:val="20"/>
                <w:szCs w:val="20"/>
              </w:rPr>
              <w:t>B13.2 Cell division in sexual reproduction</w:t>
            </w:r>
          </w:p>
          <w:p w14:paraId="194E66A7" w14:textId="6CDA8D37" w:rsidR="008254A0" w:rsidRDefault="008254A0" w:rsidP="00B453CC">
            <w:pPr>
              <w:rPr>
                <w:sz w:val="20"/>
                <w:szCs w:val="20"/>
              </w:rPr>
            </w:pPr>
            <w:r>
              <w:rPr>
                <w:sz w:val="20"/>
                <w:szCs w:val="20"/>
              </w:rPr>
              <w:t>B13.3 The best of both worlds</w:t>
            </w:r>
          </w:p>
          <w:p w14:paraId="04EF0A38" w14:textId="176876F6" w:rsidR="00B453CC" w:rsidRDefault="00B453CC" w:rsidP="00B453CC">
            <w:pPr>
              <w:rPr>
                <w:sz w:val="20"/>
                <w:szCs w:val="20"/>
              </w:rPr>
            </w:pPr>
            <w:r>
              <w:rPr>
                <w:sz w:val="20"/>
                <w:szCs w:val="20"/>
              </w:rPr>
              <w:t>B13.4 DNA and the genome</w:t>
            </w:r>
          </w:p>
          <w:p w14:paraId="1DA87823" w14:textId="41C2EB66" w:rsidR="008254A0" w:rsidRDefault="008254A0" w:rsidP="00B453CC">
            <w:pPr>
              <w:rPr>
                <w:sz w:val="20"/>
                <w:szCs w:val="20"/>
              </w:rPr>
            </w:pPr>
            <w:r>
              <w:rPr>
                <w:sz w:val="20"/>
                <w:szCs w:val="20"/>
              </w:rPr>
              <w:t>B13.5 DNA Structure and Protein Synthesis</w:t>
            </w:r>
          </w:p>
          <w:p w14:paraId="6DCD8184" w14:textId="36541AFC" w:rsidR="008254A0" w:rsidRDefault="008254A0" w:rsidP="00B453CC">
            <w:pPr>
              <w:rPr>
                <w:sz w:val="20"/>
                <w:szCs w:val="20"/>
              </w:rPr>
            </w:pPr>
            <w:r>
              <w:rPr>
                <w:sz w:val="20"/>
                <w:szCs w:val="20"/>
              </w:rPr>
              <w:t>B13.6 Gene Expression and mutation</w:t>
            </w:r>
          </w:p>
          <w:p w14:paraId="6167B493" w14:textId="77777777" w:rsidR="00B453CC" w:rsidRDefault="00B453CC" w:rsidP="00B453CC">
            <w:pPr>
              <w:rPr>
                <w:sz w:val="20"/>
                <w:szCs w:val="20"/>
              </w:rPr>
            </w:pPr>
            <w:r>
              <w:rPr>
                <w:sz w:val="20"/>
                <w:szCs w:val="20"/>
              </w:rPr>
              <w:t>B13.7 Inheritance in action</w:t>
            </w:r>
          </w:p>
          <w:p w14:paraId="62874803" w14:textId="77777777" w:rsidR="00B453CC" w:rsidRDefault="00B453CC" w:rsidP="00B453CC">
            <w:pPr>
              <w:rPr>
                <w:sz w:val="20"/>
                <w:szCs w:val="20"/>
              </w:rPr>
            </w:pPr>
            <w:r>
              <w:rPr>
                <w:sz w:val="20"/>
                <w:szCs w:val="20"/>
              </w:rPr>
              <w:t>B13.8 More about genes</w:t>
            </w:r>
          </w:p>
          <w:p w14:paraId="7AE28868" w14:textId="77777777" w:rsidR="00B453CC" w:rsidRDefault="00B453CC" w:rsidP="00B453CC">
            <w:pPr>
              <w:rPr>
                <w:sz w:val="20"/>
                <w:szCs w:val="20"/>
              </w:rPr>
            </w:pPr>
            <w:r>
              <w:rPr>
                <w:sz w:val="20"/>
                <w:szCs w:val="20"/>
              </w:rPr>
              <w:t>B13.9 inherited disorders</w:t>
            </w:r>
          </w:p>
          <w:p w14:paraId="5F97FE82" w14:textId="77777777" w:rsidR="00B453CC" w:rsidRDefault="00B453CC" w:rsidP="00B453CC">
            <w:pPr>
              <w:rPr>
                <w:sz w:val="20"/>
                <w:szCs w:val="20"/>
              </w:rPr>
            </w:pPr>
            <w:r>
              <w:rPr>
                <w:sz w:val="20"/>
                <w:szCs w:val="20"/>
              </w:rPr>
              <w:lastRenderedPageBreak/>
              <w:t>B13.10 Screening for genetic disorders</w:t>
            </w:r>
          </w:p>
          <w:p w14:paraId="650B9D76" w14:textId="77777777" w:rsidR="00B453CC" w:rsidRDefault="00B453CC" w:rsidP="00B453CC">
            <w:pPr>
              <w:rPr>
                <w:sz w:val="20"/>
                <w:szCs w:val="20"/>
              </w:rPr>
            </w:pPr>
            <w:r>
              <w:rPr>
                <w:sz w:val="20"/>
                <w:szCs w:val="20"/>
              </w:rPr>
              <w:t xml:space="preserve">Revision of unit </w:t>
            </w:r>
          </w:p>
          <w:p w14:paraId="3245332A" w14:textId="77777777" w:rsidR="005806F0" w:rsidRDefault="00B453CC" w:rsidP="00F94E1E">
            <w:pPr>
              <w:rPr>
                <w:sz w:val="20"/>
                <w:szCs w:val="20"/>
              </w:rPr>
            </w:pPr>
            <w:r>
              <w:rPr>
                <w:sz w:val="20"/>
                <w:szCs w:val="20"/>
              </w:rPr>
              <w:t xml:space="preserve">B13 assessment </w:t>
            </w:r>
          </w:p>
          <w:p w14:paraId="23C8A13C" w14:textId="77777777" w:rsidR="00832A4A" w:rsidRDefault="00832A4A" w:rsidP="00F94E1E">
            <w:pPr>
              <w:rPr>
                <w:sz w:val="20"/>
                <w:szCs w:val="20"/>
              </w:rPr>
            </w:pPr>
          </w:p>
          <w:p w14:paraId="1AB1C40D" w14:textId="77777777" w:rsidR="00832A4A" w:rsidRDefault="00832A4A" w:rsidP="00832A4A">
            <w:pPr>
              <w:rPr>
                <w:b/>
              </w:rPr>
            </w:pPr>
            <w:r w:rsidRPr="00C4226D">
              <w:rPr>
                <w:b/>
              </w:rPr>
              <w:t>B1</w:t>
            </w:r>
            <w:r>
              <w:rPr>
                <w:b/>
              </w:rPr>
              <w:t xml:space="preserve">4 </w:t>
            </w:r>
            <w:r w:rsidRPr="00C4226D">
              <w:rPr>
                <w:b/>
              </w:rPr>
              <w:t xml:space="preserve"> </w:t>
            </w:r>
            <w:r>
              <w:rPr>
                <w:b/>
              </w:rPr>
              <w:t xml:space="preserve">Variation and evolution </w:t>
            </w:r>
          </w:p>
          <w:p w14:paraId="3AECE19B" w14:textId="30BAE930" w:rsidR="00832A4A" w:rsidRDefault="00832A4A" w:rsidP="00832A4A">
            <w:pPr>
              <w:rPr>
                <w:b/>
              </w:rPr>
            </w:pPr>
            <w:r>
              <w:rPr>
                <w:b/>
              </w:rPr>
              <w:t>(pages 218-233)</w:t>
            </w:r>
          </w:p>
          <w:p w14:paraId="2C97D5CB" w14:textId="7BF7B908" w:rsidR="00832A4A" w:rsidRDefault="00832A4A" w:rsidP="00832A4A">
            <w:pPr>
              <w:rPr>
                <w:sz w:val="20"/>
                <w:szCs w:val="20"/>
              </w:rPr>
            </w:pPr>
            <w:r>
              <w:rPr>
                <w:sz w:val="20"/>
                <w:szCs w:val="20"/>
              </w:rPr>
              <w:t>B14.1 Variation</w:t>
            </w:r>
          </w:p>
          <w:p w14:paraId="69825BAB" w14:textId="77777777" w:rsidR="00832A4A" w:rsidRDefault="00832A4A" w:rsidP="00832A4A">
            <w:pPr>
              <w:rPr>
                <w:sz w:val="20"/>
                <w:szCs w:val="20"/>
              </w:rPr>
            </w:pPr>
            <w:r>
              <w:rPr>
                <w:sz w:val="20"/>
                <w:szCs w:val="20"/>
              </w:rPr>
              <w:t>B14.2 Evolution by Natural Selection</w:t>
            </w:r>
          </w:p>
          <w:p w14:paraId="2B532CE1" w14:textId="77777777" w:rsidR="00832A4A" w:rsidRDefault="00832A4A" w:rsidP="00832A4A">
            <w:pPr>
              <w:rPr>
                <w:sz w:val="20"/>
                <w:szCs w:val="20"/>
              </w:rPr>
            </w:pPr>
            <w:r>
              <w:rPr>
                <w:sz w:val="20"/>
                <w:szCs w:val="20"/>
              </w:rPr>
              <w:t>B14.3 Selective Breeding</w:t>
            </w:r>
          </w:p>
          <w:p w14:paraId="242F3A82" w14:textId="77777777" w:rsidR="00832A4A" w:rsidRDefault="00832A4A" w:rsidP="00832A4A">
            <w:pPr>
              <w:rPr>
                <w:sz w:val="20"/>
                <w:szCs w:val="20"/>
              </w:rPr>
            </w:pPr>
            <w:r>
              <w:rPr>
                <w:sz w:val="20"/>
                <w:szCs w:val="20"/>
              </w:rPr>
              <w:t>B14.4 Genetic Engineering</w:t>
            </w:r>
          </w:p>
          <w:p w14:paraId="4DA39C3F" w14:textId="77777777" w:rsidR="00832A4A" w:rsidRDefault="00832A4A" w:rsidP="00832A4A">
            <w:pPr>
              <w:rPr>
                <w:sz w:val="20"/>
                <w:szCs w:val="20"/>
              </w:rPr>
            </w:pPr>
            <w:r>
              <w:rPr>
                <w:sz w:val="20"/>
                <w:szCs w:val="20"/>
              </w:rPr>
              <w:t xml:space="preserve">B14.5 Cloning </w:t>
            </w:r>
          </w:p>
          <w:p w14:paraId="65748884" w14:textId="54232850" w:rsidR="00832A4A" w:rsidRDefault="00832A4A" w:rsidP="00832A4A">
            <w:pPr>
              <w:rPr>
                <w:sz w:val="20"/>
                <w:szCs w:val="20"/>
              </w:rPr>
            </w:pPr>
            <w:r>
              <w:rPr>
                <w:sz w:val="20"/>
                <w:szCs w:val="20"/>
              </w:rPr>
              <w:t>B14.6 Adult Cell Cloning</w:t>
            </w:r>
          </w:p>
          <w:p w14:paraId="7922A7C6" w14:textId="63CE5A8E" w:rsidR="00832A4A" w:rsidRDefault="00832A4A" w:rsidP="00832A4A">
            <w:pPr>
              <w:rPr>
                <w:sz w:val="20"/>
                <w:szCs w:val="20"/>
              </w:rPr>
            </w:pPr>
            <w:r>
              <w:rPr>
                <w:sz w:val="20"/>
                <w:szCs w:val="20"/>
              </w:rPr>
              <w:t>B14.7 Ethics of genetic technologies</w:t>
            </w:r>
          </w:p>
          <w:p w14:paraId="59A51390" w14:textId="77777777" w:rsidR="00832A4A" w:rsidRDefault="00832A4A" w:rsidP="00832A4A">
            <w:pPr>
              <w:rPr>
                <w:color w:val="000000" w:themeColor="text1"/>
                <w:sz w:val="20"/>
                <w:szCs w:val="20"/>
              </w:rPr>
            </w:pPr>
            <w:r>
              <w:rPr>
                <w:color w:val="000000" w:themeColor="text1"/>
                <w:sz w:val="20"/>
                <w:szCs w:val="20"/>
              </w:rPr>
              <w:t xml:space="preserve">Revision of unit </w:t>
            </w:r>
          </w:p>
          <w:p w14:paraId="41C8F396" w14:textId="0E94F335" w:rsidR="00832A4A" w:rsidRPr="00F94E1E" w:rsidRDefault="00832A4A" w:rsidP="00832A4A">
            <w:pPr>
              <w:rPr>
                <w:sz w:val="20"/>
                <w:szCs w:val="20"/>
              </w:rPr>
            </w:pPr>
            <w:r>
              <w:rPr>
                <w:color w:val="000000" w:themeColor="text1"/>
                <w:sz w:val="20"/>
                <w:szCs w:val="20"/>
              </w:rPr>
              <w:t xml:space="preserve">B14 assessment </w:t>
            </w:r>
          </w:p>
        </w:tc>
        <w:tc>
          <w:tcPr>
            <w:tcW w:w="4536" w:type="dxa"/>
          </w:tcPr>
          <w:p w14:paraId="7AEFF982" w14:textId="77777777" w:rsidR="00832A4A" w:rsidRPr="00317879" w:rsidRDefault="00832A4A" w:rsidP="00832A4A">
            <w:pPr>
              <w:rPr>
                <w:b/>
                <w:bCs/>
                <w:color w:val="FF0000"/>
              </w:rPr>
            </w:pPr>
            <w:r w:rsidRPr="00317879">
              <w:rPr>
                <w:b/>
                <w:bCs/>
                <w:color w:val="FF0000"/>
              </w:rPr>
              <w:lastRenderedPageBreak/>
              <w:t xml:space="preserve">Please check with teacher as two separate groups are at different places </w:t>
            </w:r>
          </w:p>
          <w:p w14:paraId="37DBBA8B" w14:textId="77777777" w:rsidR="00475FB8" w:rsidRDefault="00475FB8" w:rsidP="00B178E5">
            <w:pPr>
              <w:rPr>
                <w:sz w:val="20"/>
                <w:szCs w:val="20"/>
              </w:rPr>
            </w:pPr>
          </w:p>
          <w:p w14:paraId="4213C41B" w14:textId="656F6010" w:rsidR="00475FB8" w:rsidRPr="00475FB8" w:rsidRDefault="00475FB8" w:rsidP="00B178E5">
            <w:pPr>
              <w:rPr>
                <w:b/>
              </w:rPr>
            </w:pPr>
            <w:r w:rsidRPr="00475FB8">
              <w:rPr>
                <w:b/>
              </w:rPr>
              <w:t>C10 Organic reaction</w:t>
            </w:r>
            <w:r w:rsidR="00832A4A">
              <w:rPr>
                <w:b/>
              </w:rPr>
              <w:t>s  (pa</w:t>
            </w:r>
            <w:r>
              <w:rPr>
                <w:b/>
              </w:rPr>
              <w:t>g</w:t>
            </w:r>
            <w:r w:rsidR="00832A4A">
              <w:rPr>
                <w:b/>
              </w:rPr>
              <w:t>e</w:t>
            </w:r>
            <w:r>
              <w:rPr>
                <w:b/>
              </w:rPr>
              <w:t xml:space="preserve">s 158-167) </w:t>
            </w:r>
            <w:r w:rsidRPr="00475FB8">
              <w:rPr>
                <w:b/>
              </w:rPr>
              <w:t xml:space="preserve"> </w:t>
            </w:r>
          </w:p>
          <w:p w14:paraId="68EEA7C1" w14:textId="77777777" w:rsidR="00475FB8" w:rsidRDefault="00475FB8" w:rsidP="00B178E5">
            <w:pPr>
              <w:rPr>
                <w:sz w:val="20"/>
                <w:szCs w:val="20"/>
              </w:rPr>
            </w:pPr>
            <w:r>
              <w:rPr>
                <w:sz w:val="20"/>
                <w:szCs w:val="20"/>
              </w:rPr>
              <w:t>C10.1 Reactions of the alkenes</w:t>
            </w:r>
          </w:p>
          <w:p w14:paraId="5DA0ABC6" w14:textId="58F4069C" w:rsidR="00475FB8" w:rsidRDefault="00475FB8" w:rsidP="00B178E5">
            <w:pPr>
              <w:rPr>
                <w:sz w:val="20"/>
                <w:szCs w:val="20"/>
              </w:rPr>
            </w:pPr>
            <w:r>
              <w:rPr>
                <w:sz w:val="20"/>
                <w:szCs w:val="20"/>
              </w:rPr>
              <w:t xml:space="preserve">C10.2 Structures of alcohols, carboxylic acids &amp; esters </w:t>
            </w:r>
          </w:p>
          <w:p w14:paraId="7F9D6CC9" w14:textId="77777777" w:rsidR="00475FB8" w:rsidRDefault="00475FB8" w:rsidP="00B178E5">
            <w:pPr>
              <w:rPr>
                <w:sz w:val="20"/>
                <w:szCs w:val="20"/>
              </w:rPr>
            </w:pPr>
            <w:r>
              <w:rPr>
                <w:sz w:val="20"/>
                <w:szCs w:val="20"/>
              </w:rPr>
              <w:t>C10.3 Reactions and uses of alcohols</w:t>
            </w:r>
          </w:p>
          <w:p w14:paraId="614D58D4" w14:textId="77777777" w:rsidR="00475FB8" w:rsidRDefault="00475FB8" w:rsidP="00B178E5">
            <w:pPr>
              <w:rPr>
                <w:sz w:val="20"/>
                <w:szCs w:val="20"/>
              </w:rPr>
            </w:pPr>
            <w:r>
              <w:rPr>
                <w:sz w:val="20"/>
                <w:szCs w:val="20"/>
              </w:rPr>
              <w:t xml:space="preserve">C10.4 Carboxylic acids and esters </w:t>
            </w:r>
          </w:p>
          <w:p w14:paraId="459112CD" w14:textId="77777777" w:rsidR="00475FB8" w:rsidRDefault="00475FB8" w:rsidP="00B178E5">
            <w:pPr>
              <w:rPr>
                <w:sz w:val="20"/>
                <w:szCs w:val="20"/>
              </w:rPr>
            </w:pPr>
            <w:r>
              <w:rPr>
                <w:sz w:val="20"/>
                <w:szCs w:val="20"/>
              </w:rPr>
              <w:t xml:space="preserve">Revision of unit </w:t>
            </w:r>
          </w:p>
          <w:p w14:paraId="516B249E" w14:textId="1B3C9E8B" w:rsidR="00475FB8" w:rsidRDefault="00475FB8" w:rsidP="00B178E5">
            <w:pPr>
              <w:rPr>
                <w:sz w:val="20"/>
                <w:szCs w:val="20"/>
              </w:rPr>
            </w:pPr>
            <w:r>
              <w:rPr>
                <w:sz w:val="20"/>
                <w:szCs w:val="20"/>
              </w:rPr>
              <w:t xml:space="preserve">C10 assessment  </w:t>
            </w:r>
          </w:p>
          <w:p w14:paraId="1A809C60" w14:textId="77777777" w:rsidR="00475FB8" w:rsidRDefault="00475FB8" w:rsidP="00B178E5">
            <w:pPr>
              <w:rPr>
                <w:b/>
              </w:rPr>
            </w:pPr>
          </w:p>
          <w:p w14:paraId="35410D65" w14:textId="05B53812" w:rsidR="00475FB8" w:rsidRPr="00475FB8" w:rsidRDefault="00475FB8" w:rsidP="00B178E5">
            <w:pPr>
              <w:rPr>
                <w:b/>
              </w:rPr>
            </w:pPr>
            <w:r w:rsidRPr="00475FB8">
              <w:rPr>
                <w:b/>
              </w:rPr>
              <w:lastRenderedPageBreak/>
              <w:t xml:space="preserve">C11 Polymers </w:t>
            </w:r>
            <w:r>
              <w:rPr>
                <w:b/>
              </w:rPr>
              <w:t xml:space="preserve"> (Pages 1</w:t>
            </w:r>
            <w:r w:rsidR="00832A4A">
              <w:rPr>
                <w:b/>
              </w:rPr>
              <w:t>68</w:t>
            </w:r>
            <w:r>
              <w:rPr>
                <w:b/>
              </w:rPr>
              <w:t>-1</w:t>
            </w:r>
            <w:r w:rsidR="00832A4A">
              <w:rPr>
                <w:b/>
              </w:rPr>
              <w:t>77</w:t>
            </w:r>
            <w:r>
              <w:rPr>
                <w:b/>
              </w:rPr>
              <w:t>)</w:t>
            </w:r>
          </w:p>
          <w:p w14:paraId="0AF57083" w14:textId="1E7B9275" w:rsidR="00475FB8" w:rsidRDefault="00475FB8" w:rsidP="00B178E5">
            <w:pPr>
              <w:rPr>
                <w:sz w:val="20"/>
                <w:szCs w:val="20"/>
              </w:rPr>
            </w:pPr>
            <w:r>
              <w:rPr>
                <w:sz w:val="20"/>
                <w:szCs w:val="20"/>
              </w:rPr>
              <w:t xml:space="preserve">C11.1 Addition Polymerisation </w:t>
            </w:r>
          </w:p>
          <w:p w14:paraId="7D82A852" w14:textId="77777777" w:rsidR="00475FB8" w:rsidRDefault="00475FB8" w:rsidP="00B178E5">
            <w:pPr>
              <w:rPr>
                <w:sz w:val="20"/>
                <w:szCs w:val="20"/>
              </w:rPr>
            </w:pPr>
            <w:r>
              <w:rPr>
                <w:sz w:val="20"/>
                <w:szCs w:val="20"/>
              </w:rPr>
              <w:t>C11.2 Condensation polymer</w:t>
            </w:r>
          </w:p>
          <w:p w14:paraId="1880518B" w14:textId="2C5BB50E" w:rsidR="00475FB8" w:rsidRDefault="00475FB8" w:rsidP="00B178E5">
            <w:pPr>
              <w:rPr>
                <w:sz w:val="20"/>
                <w:szCs w:val="20"/>
              </w:rPr>
            </w:pPr>
            <w:r>
              <w:rPr>
                <w:sz w:val="20"/>
                <w:szCs w:val="20"/>
              </w:rPr>
              <w:t xml:space="preserve">C11.3 Natural Polymers </w:t>
            </w:r>
          </w:p>
          <w:p w14:paraId="553DAB15" w14:textId="77777777" w:rsidR="00475FB8" w:rsidRDefault="00475FB8" w:rsidP="00B178E5">
            <w:pPr>
              <w:rPr>
                <w:sz w:val="20"/>
                <w:szCs w:val="20"/>
              </w:rPr>
            </w:pPr>
            <w:r>
              <w:rPr>
                <w:sz w:val="20"/>
                <w:szCs w:val="20"/>
              </w:rPr>
              <w:t xml:space="preserve">C11.4 DNA </w:t>
            </w:r>
          </w:p>
          <w:p w14:paraId="39D92C08" w14:textId="77777777" w:rsidR="00475FB8" w:rsidRDefault="00475FB8" w:rsidP="00B178E5">
            <w:pPr>
              <w:rPr>
                <w:sz w:val="20"/>
                <w:szCs w:val="20"/>
              </w:rPr>
            </w:pPr>
            <w:r>
              <w:rPr>
                <w:sz w:val="20"/>
                <w:szCs w:val="20"/>
              </w:rPr>
              <w:t xml:space="preserve">Revision of unit </w:t>
            </w:r>
          </w:p>
          <w:p w14:paraId="181CEF4E" w14:textId="3090BC75" w:rsidR="00475FB8" w:rsidRDefault="00475FB8" w:rsidP="00B178E5">
            <w:pPr>
              <w:rPr>
                <w:sz w:val="20"/>
                <w:szCs w:val="20"/>
              </w:rPr>
            </w:pPr>
            <w:r>
              <w:rPr>
                <w:sz w:val="20"/>
                <w:szCs w:val="20"/>
              </w:rPr>
              <w:t xml:space="preserve">C11 Assessment </w:t>
            </w:r>
          </w:p>
          <w:p w14:paraId="18BC1F2C" w14:textId="77777777" w:rsidR="00832A4A" w:rsidRDefault="00832A4A" w:rsidP="00B178E5">
            <w:pPr>
              <w:rPr>
                <w:sz w:val="20"/>
                <w:szCs w:val="20"/>
              </w:rPr>
            </w:pPr>
          </w:p>
          <w:p w14:paraId="0404A9BD" w14:textId="50D409FE" w:rsidR="00832A4A" w:rsidRPr="00475FB8" w:rsidRDefault="00832A4A" w:rsidP="00832A4A">
            <w:pPr>
              <w:rPr>
                <w:b/>
              </w:rPr>
            </w:pPr>
            <w:r>
              <w:rPr>
                <w:b/>
              </w:rPr>
              <w:t>C12</w:t>
            </w:r>
            <w:r w:rsidRPr="00475FB8">
              <w:rPr>
                <w:b/>
              </w:rPr>
              <w:t xml:space="preserve"> </w:t>
            </w:r>
            <w:r>
              <w:rPr>
                <w:b/>
              </w:rPr>
              <w:t>Chemical Analysis</w:t>
            </w:r>
            <w:r w:rsidRPr="00475FB8">
              <w:rPr>
                <w:b/>
              </w:rPr>
              <w:t xml:space="preserve"> </w:t>
            </w:r>
            <w:r>
              <w:rPr>
                <w:b/>
              </w:rPr>
              <w:t xml:space="preserve"> (Pages 180-193)</w:t>
            </w:r>
          </w:p>
          <w:p w14:paraId="703F8DE1" w14:textId="77777777" w:rsidR="00832A4A" w:rsidRDefault="00832A4A" w:rsidP="00832A4A">
            <w:pPr>
              <w:rPr>
                <w:sz w:val="20"/>
                <w:szCs w:val="20"/>
              </w:rPr>
            </w:pPr>
            <w:r>
              <w:rPr>
                <w:sz w:val="20"/>
                <w:szCs w:val="20"/>
              </w:rPr>
              <w:t>C12.1 Pure substances and mixtures</w:t>
            </w:r>
          </w:p>
          <w:p w14:paraId="2A801D3B" w14:textId="77777777" w:rsidR="00832A4A" w:rsidRDefault="00832A4A" w:rsidP="00832A4A">
            <w:pPr>
              <w:rPr>
                <w:sz w:val="20"/>
                <w:szCs w:val="20"/>
              </w:rPr>
            </w:pPr>
            <w:r>
              <w:rPr>
                <w:sz w:val="20"/>
                <w:szCs w:val="20"/>
              </w:rPr>
              <w:t>C12.2 Analysing chromatograms</w:t>
            </w:r>
          </w:p>
          <w:p w14:paraId="3E16A571" w14:textId="77777777" w:rsidR="00832A4A" w:rsidRDefault="00832A4A" w:rsidP="00832A4A">
            <w:pPr>
              <w:rPr>
                <w:sz w:val="20"/>
                <w:szCs w:val="20"/>
              </w:rPr>
            </w:pPr>
            <w:r>
              <w:rPr>
                <w:sz w:val="20"/>
                <w:szCs w:val="20"/>
              </w:rPr>
              <w:t>C12.3 Testing for gases</w:t>
            </w:r>
          </w:p>
          <w:p w14:paraId="744905FD" w14:textId="710A7203" w:rsidR="00832A4A" w:rsidRDefault="00832A4A" w:rsidP="00832A4A">
            <w:pPr>
              <w:rPr>
                <w:sz w:val="20"/>
                <w:szCs w:val="20"/>
              </w:rPr>
            </w:pPr>
            <w:r>
              <w:rPr>
                <w:sz w:val="20"/>
                <w:szCs w:val="20"/>
              </w:rPr>
              <w:t>C12.4 Tests for positive ions</w:t>
            </w:r>
          </w:p>
          <w:p w14:paraId="7907DF3F" w14:textId="77777777" w:rsidR="00832A4A" w:rsidRDefault="00832A4A" w:rsidP="00832A4A">
            <w:pPr>
              <w:rPr>
                <w:sz w:val="20"/>
                <w:szCs w:val="20"/>
              </w:rPr>
            </w:pPr>
            <w:r>
              <w:rPr>
                <w:sz w:val="20"/>
                <w:szCs w:val="20"/>
              </w:rPr>
              <w:t>C12.5 Tests for negative ions</w:t>
            </w:r>
          </w:p>
          <w:p w14:paraId="7DCE93AF" w14:textId="77777777" w:rsidR="00832A4A" w:rsidRDefault="00832A4A" w:rsidP="00832A4A">
            <w:pPr>
              <w:rPr>
                <w:sz w:val="20"/>
                <w:szCs w:val="20"/>
              </w:rPr>
            </w:pPr>
            <w:r>
              <w:rPr>
                <w:sz w:val="20"/>
                <w:szCs w:val="20"/>
              </w:rPr>
              <w:t xml:space="preserve">C12.6 Instrumental Analysis </w:t>
            </w:r>
          </w:p>
          <w:p w14:paraId="46C4048A" w14:textId="77777777" w:rsidR="00832A4A" w:rsidRDefault="00832A4A" w:rsidP="00832A4A">
            <w:pPr>
              <w:rPr>
                <w:color w:val="000000" w:themeColor="text1"/>
                <w:sz w:val="20"/>
                <w:szCs w:val="20"/>
              </w:rPr>
            </w:pPr>
            <w:r>
              <w:rPr>
                <w:color w:val="000000" w:themeColor="text1"/>
                <w:sz w:val="20"/>
                <w:szCs w:val="20"/>
              </w:rPr>
              <w:t xml:space="preserve">Revision of unit </w:t>
            </w:r>
          </w:p>
          <w:p w14:paraId="68EEF06E" w14:textId="2EEA8538" w:rsidR="00832A4A" w:rsidRDefault="00832A4A" w:rsidP="00832A4A">
            <w:pPr>
              <w:rPr>
                <w:color w:val="000000" w:themeColor="text1"/>
                <w:sz w:val="20"/>
                <w:szCs w:val="20"/>
              </w:rPr>
            </w:pPr>
            <w:r>
              <w:rPr>
                <w:color w:val="000000" w:themeColor="text1"/>
                <w:sz w:val="20"/>
                <w:szCs w:val="20"/>
              </w:rPr>
              <w:t xml:space="preserve">C12 assessment </w:t>
            </w:r>
          </w:p>
          <w:p w14:paraId="2887491B" w14:textId="581C0A4D" w:rsidR="00832A4A" w:rsidRPr="00176CED" w:rsidRDefault="00832A4A" w:rsidP="00832A4A">
            <w:pPr>
              <w:rPr>
                <w:sz w:val="20"/>
                <w:szCs w:val="20"/>
              </w:rPr>
            </w:pPr>
          </w:p>
        </w:tc>
        <w:tc>
          <w:tcPr>
            <w:tcW w:w="4394" w:type="dxa"/>
          </w:tcPr>
          <w:p w14:paraId="67F25798" w14:textId="77777777" w:rsidR="00832A4A" w:rsidRPr="00317879" w:rsidRDefault="00832A4A" w:rsidP="00832A4A">
            <w:pPr>
              <w:rPr>
                <w:b/>
                <w:bCs/>
                <w:color w:val="FF0000"/>
              </w:rPr>
            </w:pPr>
            <w:r w:rsidRPr="00317879">
              <w:rPr>
                <w:b/>
                <w:bCs/>
                <w:color w:val="FF0000"/>
              </w:rPr>
              <w:lastRenderedPageBreak/>
              <w:t xml:space="preserve">Please check with teacher as two separate groups are at different places </w:t>
            </w:r>
          </w:p>
          <w:p w14:paraId="45D10F8B" w14:textId="77777777" w:rsidR="00475FB8" w:rsidRDefault="00475FB8" w:rsidP="00475FB8">
            <w:pPr>
              <w:rPr>
                <w:color w:val="000000" w:themeColor="text1"/>
                <w:sz w:val="20"/>
                <w:szCs w:val="20"/>
              </w:rPr>
            </w:pPr>
          </w:p>
          <w:p w14:paraId="19E5922E" w14:textId="72838E4B" w:rsidR="00475FB8" w:rsidRPr="00475FB8" w:rsidRDefault="00475FB8" w:rsidP="00475FB8">
            <w:pPr>
              <w:rPr>
                <w:b/>
                <w:color w:val="000000" w:themeColor="text1"/>
              </w:rPr>
            </w:pPr>
            <w:r w:rsidRPr="00475FB8">
              <w:rPr>
                <w:b/>
                <w:color w:val="000000" w:themeColor="text1"/>
              </w:rPr>
              <w:t xml:space="preserve">P12 Wave Properties </w:t>
            </w:r>
            <w:r w:rsidR="00832A4A">
              <w:rPr>
                <w:b/>
                <w:color w:val="000000" w:themeColor="text1"/>
              </w:rPr>
              <w:t xml:space="preserve"> (pa</w:t>
            </w:r>
            <w:r>
              <w:rPr>
                <w:b/>
                <w:color w:val="000000" w:themeColor="text1"/>
              </w:rPr>
              <w:t>g</w:t>
            </w:r>
            <w:r w:rsidR="00832A4A">
              <w:rPr>
                <w:b/>
                <w:color w:val="000000" w:themeColor="text1"/>
              </w:rPr>
              <w:t>e</w:t>
            </w:r>
            <w:r>
              <w:rPr>
                <w:b/>
                <w:color w:val="000000" w:themeColor="text1"/>
              </w:rPr>
              <w:t>s 174-189)</w:t>
            </w:r>
          </w:p>
          <w:p w14:paraId="1C7ADE34" w14:textId="77777777" w:rsidR="00475FB8" w:rsidRDefault="00475FB8" w:rsidP="00475FB8">
            <w:pPr>
              <w:rPr>
                <w:color w:val="000000" w:themeColor="text1"/>
                <w:sz w:val="20"/>
                <w:szCs w:val="20"/>
              </w:rPr>
            </w:pPr>
            <w:r>
              <w:rPr>
                <w:color w:val="000000" w:themeColor="text1"/>
                <w:sz w:val="20"/>
                <w:szCs w:val="20"/>
              </w:rPr>
              <w:t xml:space="preserve">P12.1 The nature of waves </w:t>
            </w:r>
          </w:p>
          <w:p w14:paraId="326DC700" w14:textId="3B556550" w:rsidR="00475FB8" w:rsidRDefault="00475FB8" w:rsidP="00475FB8">
            <w:pPr>
              <w:rPr>
                <w:color w:val="000000" w:themeColor="text1"/>
                <w:sz w:val="20"/>
                <w:szCs w:val="20"/>
              </w:rPr>
            </w:pPr>
            <w:r>
              <w:rPr>
                <w:color w:val="000000" w:themeColor="text1"/>
                <w:sz w:val="20"/>
                <w:szCs w:val="20"/>
              </w:rPr>
              <w:t xml:space="preserve">P12.2 The properties of waves </w:t>
            </w:r>
          </w:p>
          <w:p w14:paraId="7266D214" w14:textId="1D4C14FA" w:rsidR="00475FB8" w:rsidRDefault="00475FB8" w:rsidP="00475FB8">
            <w:pPr>
              <w:rPr>
                <w:color w:val="000000" w:themeColor="text1"/>
                <w:sz w:val="20"/>
                <w:szCs w:val="20"/>
              </w:rPr>
            </w:pPr>
            <w:r>
              <w:rPr>
                <w:color w:val="000000" w:themeColor="text1"/>
                <w:sz w:val="20"/>
                <w:szCs w:val="20"/>
              </w:rPr>
              <w:t xml:space="preserve">P12.3 Reflection and refraction </w:t>
            </w:r>
          </w:p>
          <w:p w14:paraId="38B5BBF7" w14:textId="77777777" w:rsidR="00475FB8" w:rsidRDefault="00475FB8" w:rsidP="00475FB8">
            <w:pPr>
              <w:rPr>
                <w:color w:val="000000" w:themeColor="text1"/>
                <w:sz w:val="20"/>
                <w:szCs w:val="20"/>
              </w:rPr>
            </w:pPr>
            <w:r>
              <w:rPr>
                <w:color w:val="000000" w:themeColor="text1"/>
                <w:sz w:val="20"/>
                <w:szCs w:val="20"/>
              </w:rPr>
              <w:t xml:space="preserve">P12.4 More about waves </w:t>
            </w:r>
          </w:p>
          <w:p w14:paraId="3E1640C0" w14:textId="057D71C0" w:rsidR="00475FB8" w:rsidRDefault="00475FB8" w:rsidP="00475FB8">
            <w:pPr>
              <w:rPr>
                <w:color w:val="000000" w:themeColor="text1"/>
                <w:sz w:val="20"/>
                <w:szCs w:val="20"/>
              </w:rPr>
            </w:pPr>
            <w:r>
              <w:rPr>
                <w:color w:val="000000" w:themeColor="text1"/>
                <w:sz w:val="20"/>
                <w:szCs w:val="20"/>
              </w:rPr>
              <w:t xml:space="preserve">P12.5 Sound waves </w:t>
            </w:r>
          </w:p>
          <w:p w14:paraId="1221A637" w14:textId="5E1818F2" w:rsidR="00475FB8" w:rsidRDefault="00475FB8" w:rsidP="00475FB8">
            <w:pPr>
              <w:rPr>
                <w:color w:val="000000" w:themeColor="text1"/>
                <w:sz w:val="20"/>
                <w:szCs w:val="20"/>
              </w:rPr>
            </w:pPr>
            <w:r>
              <w:rPr>
                <w:color w:val="000000" w:themeColor="text1"/>
                <w:sz w:val="20"/>
                <w:szCs w:val="20"/>
              </w:rPr>
              <w:t xml:space="preserve">P12.6 The uses of ultra sound </w:t>
            </w:r>
          </w:p>
          <w:p w14:paraId="7A990743" w14:textId="6F26DFEC" w:rsidR="00475FB8" w:rsidRDefault="00475FB8" w:rsidP="00475FB8">
            <w:pPr>
              <w:rPr>
                <w:color w:val="000000" w:themeColor="text1"/>
                <w:sz w:val="20"/>
                <w:szCs w:val="20"/>
              </w:rPr>
            </w:pPr>
            <w:r>
              <w:rPr>
                <w:color w:val="000000" w:themeColor="text1"/>
                <w:sz w:val="20"/>
                <w:szCs w:val="20"/>
              </w:rPr>
              <w:t xml:space="preserve">P12.7 Seismic waves </w:t>
            </w:r>
          </w:p>
          <w:p w14:paraId="64CD0ED3" w14:textId="76EF05F1" w:rsidR="00475FB8" w:rsidRDefault="00475FB8" w:rsidP="00475FB8">
            <w:pPr>
              <w:rPr>
                <w:color w:val="000000" w:themeColor="text1"/>
                <w:sz w:val="20"/>
                <w:szCs w:val="20"/>
              </w:rPr>
            </w:pPr>
            <w:r>
              <w:rPr>
                <w:color w:val="000000" w:themeColor="text1"/>
                <w:sz w:val="20"/>
                <w:szCs w:val="20"/>
              </w:rPr>
              <w:t xml:space="preserve">Revision of unit </w:t>
            </w:r>
          </w:p>
          <w:p w14:paraId="1657EC43" w14:textId="77777777" w:rsidR="00475FB8" w:rsidRDefault="00475FB8" w:rsidP="00475FB8">
            <w:pPr>
              <w:rPr>
                <w:color w:val="000000" w:themeColor="text1"/>
                <w:sz w:val="20"/>
                <w:szCs w:val="20"/>
              </w:rPr>
            </w:pPr>
            <w:r>
              <w:rPr>
                <w:color w:val="000000" w:themeColor="text1"/>
                <w:sz w:val="20"/>
                <w:szCs w:val="20"/>
              </w:rPr>
              <w:t xml:space="preserve">P12 assessment </w:t>
            </w:r>
          </w:p>
          <w:p w14:paraId="460F837B" w14:textId="77777777" w:rsidR="00832A4A" w:rsidRDefault="00832A4A" w:rsidP="00475FB8">
            <w:pPr>
              <w:rPr>
                <w:color w:val="000000" w:themeColor="text1"/>
                <w:sz w:val="20"/>
                <w:szCs w:val="20"/>
              </w:rPr>
            </w:pPr>
          </w:p>
          <w:p w14:paraId="285D4ED7" w14:textId="77777777" w:rsidR="00832A4A" w:rsidRDefault="00832A4A" w:rsidP="00475FB8">
            <w:pPr>
              <w:rPr>
                <w:color w:val="000000" w:themeColor="text1"/>
                <w:sz w:val="20"/>
                <w:szCs w:val="20"/>
              </w:rPr>
            </w:pPr>
          </w:p>
          <w:p w14:paraId="52AE7837" w14:textId="77777777" w:rsidR="00832A4A" w:rsidRDefault="00832A4A" w:rsidP="00832A4A">
            <w:pPr>
              <w:rPr>
                <w:b/>
                <w:color w:val="000000" w:themeColor="text1"/>
              </w:rPr>
            </w:pPr>
            <w:r w:rsidRPr="00475FB8">
              <w:rPr>
                <w:b/>
                <w:color w:val="000000" w:themeColor="text1"/>
              </w:rPr>
              <w:t>P1</w:t>
            </w:r>
            <w:r>
              <w:rPr>
                <w:b/>
                <w:color w:val="000000" w:themeColor="text1"/>
              </w:rPr>
              <w:t xml:space="preserve">3 Electromagnetic </w:t>
            </w:r>
            <w:r w:rsidRPr="00475FB8">
              <w:rPr>
                <w:b/>
                <w:color w:val="000000" w:themeColor="text1"/>
              </w:rPr>
              <w:t>Wave</w:t>
            </w:r>
            <w:r>
              <w:rPr>
                <w:b/>
                <w:color w:val="000000" w:themeColor="text1"/>
              </w:rPr>
              <w:t xml:space="preserve">s </w:t>
            </w:r>
            <w:r w:rsidRPr="00475FB8">
              <w:rPr>
                <w:b/>
                <w:color w:val="000000" w:themeColor="text1"/>
              </w:rPr>
              <w:t xml:space="preserve"> </w:t>
            </w:r>
          </w:p>
          <w:p w14:paraId="5C33E7EA" w14:textId="7F085233" w:rsidR="00832A4A" w:rsidRPr="00475FB8" w:rsidRDefault="00832A4A" w:rsidP="00832A4A">
            <w:pPr>
              <w:rPr>
                <w:b/>
                <w:color w:val="000000" w:themeColor="text1"/>
              </w:rPr>
            </w:pPr>
            <w:r>
              <w:rPr>
                <w:b/>
                <w:color w:val="000000" w:themeColor="text1"/>
              </w:rPr>
              <w:t>(pages 190-201)</w:t>
            </w:r>
          </w:p>
          <w:p w14:paraId="7D4677CB" w14:textId="77777777" w:rsidR="00832A4A" w:rsidRDefault="00832A4A" w:rsidP="00832A4A">
            <w:pPr>
              <w:rPr>
                <w:color w:val="000000" w:themeColor="text1"/>
                <w:sz w:val="20"/>
                <w:szCs w:val="20"/>
              </w:rPr>
            </w:pPr>
          </w:p>
          <w:p w14:paraId="4E54DADE" w14:textId="15AE998C" w:rsidR="00832A4A" w:rsidRDefault="00832A4A" w:rsidP="00832A4A">
            <w:pPr>
              <w:rPr>
                <w:color w:val="000000" w:themeColor="text1"/>
                <w:sz w:val="20"/>
                <w:szCs w:val="20"/>
              </w:rPr>
            </w:pPr>
            <w:r>
              <w:rPr>
                <w:color w:val="000000" w:themeColor="text1"/>
                <w:sz w:val="20"/>
                <w:szCs w:val="20"/>
              </w:rPr>
              <w:t>P13.1 The Electromagnetic Spectrum</w:t>
            </w:r>
          </w:p>
          <w:p w14:paraId="664545A8" w14:textId="77777777" w:rsidR="00832A4A" w:rsidRDefault="00832A4A" w:rsidP="00832A4A">
            <w:pPr>
              <w:rPr>
                <w:color w:val="000000" w:themeColor="text1"/>
                <w:sz w:val="20"/>
                <w:szCs w:val="20"/>
              </w:rPr>
            </w:pPr>
            <w:r>
              <w:rPr>
                <w:color w:val="000000" w:themeColor="text1"/>
                <w:sz w:val="20"/>
                <w:szCs w:val="20"/>
              </w:rPr>
              <w:t>P13.2 Light, infrared, microwaves and radiowaves</w:t>
            </w:r>
          </w:p>
          <w:p w14:paraId="0A9DBC03" w14:textId="77777777" w:rsidR="00832A4A" w:rsidRDefault="00832A4A" w:rsidP="00832A4A">
            <w:pPr>
              <w:rPr>
                <w:color w:val="000000" w:themeColor="text1"/>
                <w:sz w:val="20"/>
                <w:szCs w:val="20"/>
              </w:rPr>
            </w:pPr>
            <w:r>
              <w:rPr>
                <w:color w:val="000000" w:themeColor="text1"/>
                <w:sz w:val="20"/>
                <w:szCs w:val="20"/>
              </w:rPr>
              <w:t>P13.3 Communications</w:t>
            </w:r>
          </w:p>
          <w:p w14:paraId="7031F658" w14:textId="77777777" w:rsidR="00832A4A" w:rsidRDefault="00832A4A" w:rsidP="00832A4A">
            <w:pPr>
              <w:rPr>
                <w:color w:val="000000" w:themeColor="text1"/>
                <w:sz w:val="20"/>
                <w:szCs w:val="20"/>
              </w:rPr>
            </w:pPr>
            <w:r>
              <w:rPr>
                <w:color w:val="000000" w:themeColor="text1"/>
                <w:sz w:val="20"/>
                <w:szCs w:val="20"/>
              </w:rPr>
              <w:t xml:space="preserve">P13.4 UV, xrays and gamma rays </w:t>
            </w:r>
          </w:p>
          <w:p w14:paraId="5A7DC081" w14:textId="77777777" w:rsidR="00832A4A" w:rsidRDefault="00832A4A" w:rsidP="00832A4A">
            <w:pPr>
              <w:rPr>
                <w:color w:val="000000" w:themeColor="text1"/>
                <w:sz w:val="20"/>
                <w:szCs w:val="20"/>
              </w:rPr>
            </w:pPr>
            <w:r>
              <w:rPr>
                <w:color w:val="000000" w:themeColor="text1"/>
                <w:sz w:val="20"/>
                <w:szCs w:val="20"/>
              </w:rPr>
              <w:t xml:space="preserve">P13.5 x-rays in medicine </w:t>
            </w:r>
          </w:p>
          <w:p w14:paraId="62CB983B" w14:textId="77777777" w:rsidR="00832A4A" w:rsidRDefault="00832A4A" w:rsidP="00832A4A">
            <w:pPr>
              <w:rPr>
                <w:color w:val="000000" w:themeColor="text1"/>
                <w:sz w:val="20"/>
                <w:szCs w:val="20"/>
              </w:rPr>
            </w:pPr>
            <w:r>
              <w:rPr>
                <w:color w:val="000000" w:themeColor="text1"/>
                <w:sz w:val="20"/>
                <w:szCs w:val="20"/>
              </w:rPr>
              <w:t xml:space="preserve">Revision of unit </w:t>
            </w:r>
          </w:p>
          <w:p w14:paraId="379BFB1B" w14:textId="0927D4D1" w:rsidR="00832A4A" w:rsidRDefault="00832A4A" w:rsidP="00832A4A">
            <w:pPr>
              <w:rPr>
                <w:color w:val="000000" w:themeColor="text1"/>
                <w:sz w:val="20"/>
                <w:szCs w:val="20"/>
              </w:rPr>
            </w:pPr>
            <w:r>
              <w:rPr>
                <w:color w:val="000000" w:themeColor="text1"/>
                <w:sz w:val="20"/>
                <w:szCs w:val="20"/>
              </w:rPr>
              <w:t xml:space="preserve">P13 assessment </w:t>
            </w:r>
          </w:p>
          <w:p w14:paraId="794A5FA3" w14:textId="11B4A3AF" w:rsidR="00832A4A" w:rsidRPr="00796D11" w:rsidRDefault="00832A4A" w:rsidP="00475FB8">
            <w:pPr>
              <w:rPr>
                <w:color w:val="000000" w:themeColor="text1"/>
                <w:sz w:val="20"/>
                <w:szCs w:val="20"/>
              </w:rPr>
            </w:pPr>
          </w:p>
        </w:tc>
      </w:tr>
    </w:tbl>
    <w:p w14:paraId="3B0471D0" w14:textId="2407589C" w:rsidR="00A06406" w:rsidRPr="006F5CB8"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lastRenderedPageBreak/>
        <w:t>Reminder :</w:t>
      </w: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r w:rsidRPr="002F4953">
        <w:rPr>
          <w:rFonts w:asciiTheme="minorHAnsi" w:hAnsiTheme="minorHAnsi" w:cstheme="minorHAnsi"/>
          <w:sz w:val="22"/>
          <w:szCs w:val="22"/>
        </w:rPr>
        <w:t xml:space="preserve">eg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eg   </w:t>
      </w:r>
      <w:r w:rsidRPr="003773CA">
        <w:rPr>
          <w:rFonts w:asciiTheme="minorHAnsi" w:hAnsiTheme="minorHAnsi" w:cstheme="minorHAnsi"/>
          <w:b/>
          <w:bCs/>
          <w:color w:val="0070C0"/>
          <w:sz w:val="22"/>
          <w:szCs w:val="22"/>
        </w:rPr>
        <w:t>johns0123</w:t>
      </w:r>
    </w:p>
    <w:p w14:paraId="1310E2EF" w14:textId="4C93353A" w:rsidR="00A06406" w:rsidRPr="00B96CD1" w:rsidRDefault="00A06406" w:rsidP="00B96CD1">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B96CD1"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9F2C0" w14:textId="77777777" w:rsidR="001550D9" w:rsidRDefault="001550D9" w:rsidP="00F125AC">
      <w:r>
        <w:separator/>
      </w:r>
    </w:p>
  </w:endnote>
  <w:endnote w:type="continuationSeparator" w:id="0">
    <w:p w14:paraId="36135AD1" w14:textId="77777777" w:rsidR="001550D9" w:rsidRDefault="001550D9"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124DE" w14:textId="77777777" w:rsidR="001550D9" w:rsidRDefault="001550D9" w:rsidP="00F125AC">
      <w:r>
        <w:separator/>
      </w:r>
    </w:p>
  </w:footnote>
  <w:footnote w:type="continuationSeparator" w:id="0">
    <w:p w14:paraId="335F6C89" w14:textId="77777777" w:rsidR="001550D9" w:rsidRDefault="001550D9" w:rsidP="00F12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53BE3"/>
    <w:rsid w:val="0006319A"/>
    <w:rsid w:val="00076A7D"/>
    <w:rsid w:val="00090311"/>
    <w:rsid w:val="000D4FF3"/>
    <w:rsid w:val="0012288D"/>
    <w:rsid w:val="00123C82"/>
    <w:rsid w:val="00125A58"/>
    <w:rsid w:val="001550D9"/>
    <w:rsid w:val="00176CED"/>
    <w:rsid w:val="001E007A"/>
    <w:rsid w:val="002251DD"/>
    <w:rsid w:val="00233F6D"/>
    <w:rsid w:val="00314BBF"/>
    <w:rsid w:val="00315AD9"/>
    <w:rsid w:val="00317879"/>
    <w:rsid w:val="003858EF"/>
    <w:rsid w:val="0039550D"/>
    <w:rsid w:val="003978D2"/>
    <w:rsid w:val="003A0771"/>
    <w:rsid w:val="003B7488"/>
    <w:rsid w:val="003C03F3"/>
    <w:rsid w:val="003D6EFE"/>
    <w:rsid w:val="0041443B"/>
    <w:rsid w:val="004616FC"/>
    <w:rsid w:val="00475FB8"/>
    <w:rsid w:val="0049180B"/>
    <w:rsid w:val="004A0243"/>
    <w:rsid w:val="004E7252"/>
    <w:rsid w:val="004F1639"/>
    <w:rsid w:val="004F4D28"/>
    <w:rsid w:val="00547AC3"/>
    <w:rsid w:val="00561389"/>
    <w:rsid w:val="005806F0"/>
    <w:rsid w:val="00583703"/>
    <w:rsid w:val="00597B64"/>
    <w:rsid w:val="005A1CDC"/>
    <w:rsid w:val="005D0170"/>
    <w:rsid w:val="005F0FE5"/>
    <w:rsid w:val="00603D12"/>
    <w:rsid w:val="00615F5C"/>
    <w:rsid w:val="00616D15"/>
    <w:rsid w:val="00655CA8"/>
    <w:rsid w:val="00672FB7"/>
    <w:rsid w:val="006F5CB8"/>
    <w:rsid w:val="0070113E"/>
    <w:rsid w:val="007418FE"/>
    <w:rsid w:val="007438C2"/>
    <w:rsid w:val="00745FEB"/>
    <w:rsid w:val="007607C8"/>
    <w:rsid w:val="007762CF"/>
    <w:rsid w:val="00796D11"/>
    <w:rsid w:val="00821BF2"/>
    <w:rsid w:val="008254A0"/>
    <w:rsid w:val="00832A4A"/>
    <w:rsid w:val="00852E26"/>
    <w:rsid w:val="00862A40"/>
    <w:rsid w:val="008667F5"/>
    <w:rsid w:val="008A3543"/>
    <w:rsid w:val="008C085C"/>
    <w:rsid w:val="008E2C65"/>
    <w:rsid w:val="00961BFF"/>
    <w:rsid w:val="00963B34"/>
    <w:rsid w:val="0098352E"/>
    <w:rsid w:val="009E0BAC"/>
    <w:rsid w:val="009F463C"/>
    <w:rsid w:val="00A06406"/>
    <w:rsid w:val="00A12C1A"/>
    <w:rsid w:val="00A4532E"/>
    <w:rsid w:val="00A67665"/>
    <w:rsid w:val="00A878D9"/>
    <w:rsid w:val="00AA468D"/>
    <w:rsid w:val="00AF0043"/>
    <w:rsid w:val="00B12758"/>
    <w:rsid w:val="00B16653"/>
    <w:rsid w:val="00B16E90"/>
    <w:rsid w:val="00B178E5"/>
    <w:rsid w:val="00B24D14"/>
    <w:rsid w:val="00B453CC"/>
    <w:rsid w:val="00B53488"/>
    <w:rsid w:val="00B96CD1"/>
    <w:rsid w:val="00BA5BEB"/>
    <w:rsid w:val="00BB034C"/>
    <w:rsid w:val="00C03803"/>
    <w:rsid w:val="00C31F61"/>
    <w:rsid w:val="00C3598D"/>
    <w:rsid w:val="00C3731B"/>
    <w:rsid w:val="00C408DA"/>
    <w:rsid w:val="00C40EEF"/>
    <w:rsid w:val="00C41CB3"/>
    <w:rsid w:val="00CC6FD7"/>
    <w:rsid w:val="00CF52C9"/>
    <w:rsid w:val="00D00ABD"/>
    <w:rsid w:val="00D1443A"/>
    <w:rsid w:val="00D17914"/>
    <w:rsid w:val="00D30536"/>
    <w:rsid w:val="00D5583B"/>
    <w:rsid w:val="00D75550"/>
    <w:rsid w:val="00DA2034"/>
    <w:rsid w:val="00DD0539"/>
    <w:rsid w:val="00E155CA"/>
    <w:rsid w:val="00E41753"/>
    <w:rsid w:val="00E60127"/>
    <w:rsid w:val="00E65F4E"/>
    <w:rsid w:val="00E86AB2"/>
    <w:rsid w:val="00EC5689"/>
    <w:rsid w:val="00ED656A"/>
    <w:rsid w:val="00EF01F0"/>
    <w:rsid w:val="00EF1A56"/>
    <w:rsid w:val="00EF7D7A"/>
    <w:rsid w:val="00F125AC"/>
    <w:rsid w:val="00F21A34"/>
    <w:rsid w:val="00F30E37"/>
    <w:rsid w:val="00F47D96"/>
    <w:rsid w:val="00F668FB"/>
    <w:rsid w:val="00F8426A"/>
    <w:rsid w:val="00F87625"/>
    <w:rsid w:val="00F94E1E"/>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17</cp:revision>
  <cp:lastPrinted>2020-07-17T17:01:00Z</cp:lastPrinted>
  <dcterms:created xsi:type="dcterms:W3CDTF">2021-10-15T16:31:00Z</dcterms:created>
  <dcterms:modified xsi:type="dcterms:W3CDTF">2021-11-30T17:33:00Z</dcterms:modified>
</cp:coreProperties>
</file>