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BCF" w14:textId="58D09590"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956255">
        <w:rPr>
          <w:b/>
          <w:bCs/>
          <w:color w:val="595959" w:themeColor="text1" w:themeTint="A6"/>
          <w:sz w:val="36"/>
          <w:szCs w:val="36"/>
        </w:rPr>
        <w:t xml:space="preserve">1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77777777" w:rsidR="00182052" w:rsidRDefault="00182052" w:rsidP="00182052">
      <w:pPr>
        <w:pStyle w:val="ListParagraph"/>
        <w:numPr>
          <w:ilvl w:val="0"/>
          <w:numId w:val="1"/>
        </w:numPr>
      </w:pPr>
      <w:r>
        <w:t>Pupils have 6 lessons of science a week – this term they will have 3 lessons of biology and 3 lessons of Chemistry again</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77777777" w:rsidR="00182052" w:rsidRPr="004616FC" w:rsidRDefault="00182052" w:rsidP="00182052">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82052"/>
    <w:rsid w:val="008C5D90"/>
    <w:rsid w:val="00956255"/>
    <w:rsid w:val="00C74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2</cp:revision>
  <dcterms:created xsi:type="dcterms:W3CDTF">2021-12-05T12:46:00Z</dcterms:created>
  <dcterms:modified xsi:type="dcterms:W3CDTF">2021-12-05T12:46:00Z</dcterms:modified>
</cp:coreProperties>
</file>