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E" w:rsidRDefault="0021187E" w:rsidP="0021187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DD51" wp14:editId="77524DC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87E" w:rsidRPr="0021187E" w:rsidRDefault="0021187E" w:rsidP="0021187E">
                            <w:pPr>
                              <w:jc w:val="center"/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87E"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Sex &amp; Relationships Education</w:t>
                            </w:r>
                          </w:p>
                          <w:p w:rsidR="0021187E" w:rsidRPr="0021187E" w:rsidRDefault="0021187E" w:rsidP="0021187E">
                            <w:pPr>
                              <w:jc w:val="center"/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87E">
                              <w:rPr>
                                <w:rFonts w:ascii="OCR-A BT" w:hAnsi="OCR-A BT"/>
                                <w:b/>
                                <w:color w:val="1F3864" w:themeColor="accent5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7DD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PxoGXDaAAAABgEAAA8AAAAAAAAAAAAAAAAAfAQAAGRycy9kb3ducmV2Lnht&#10;bFBLBQYAAAAABAAEAPMAAACDBQAAAAA=&#10;" filled="f" stroked="f">
                <v:textbox style="mso-fit-shape-to-text:t">
                  <w:txbxContent>
                    <w:p w:rsidR="0021187E" w:rsidRPr="0021187E" w:rsidRDefault="0021187E" w:rsidP="0021187E">
                      <w:pPr>
                        <w:jc w:val="center"/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87E"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Sex &amp; Relationships Education</w:t>
                      </w:r>
                    </w:p>
                    <w:p w:rsidR="0021187E" w:rsidRPr="0021187E" w:rsidRDefault="0021187E" w:rsidP="0021187E">
                      <w:pPr>
                        <w:jc w:val="center"/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87E">
                        <w:rPr>
                          <w:rFonts w:ascii="OCR-A BT" w:hAnsi="OCR-A BT"/>
                          <w:b/>
                          <w:color w:val="1F3864" w:themeColor="accent5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:rsidR="0021187E" w:rsidRDefault="0021187E" w:rsidP="0021187E">
      <w:pPr>
        <w:jc w:val="center"/>
      </w:pPr>
    </w:p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Pr="0021187E" w:rsidRDefault="0021187E" w:rsidP="0021187E"/>
    <w:p w:rsidR="0021187E" w:rsidRDefault="0021187E" w:rsidP="002118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58"/>
      </w:tblGrid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1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2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3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4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5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6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7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52"/>
                <w:szCs w:val="52"/>
              </w:rPr>
            </w:pPr>
            <w:r w:rsidRPr="0021187E">
              <w:rPr>
                <w:rFonts w:ascii="OCR-A BT" w:hAnsi="OCR-A BT"/>
                <w:sz w:val="52"/>
                <w:szCs w:val="52"/>
              </w:rPr>
              <w:t>8</w:t>
            </w: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  <w:p w:rsidR="0021187E" w:rsidRDefault="0021187E" w:rsidP="0021187E">
            <w:pPr>
              <w:jc w:val="center"/>
            </w:pPr>
          </w:p>
        </w:tc>
      </w:tr>
      <w:tr w:rsidR="0021187E" w:rsidTr="0021187E">
        <w:tc>
          <w:tcPr>
            <w:tcW w:w="846" w:type="dxa"/>
          </w:tcPr>
          <w:p w:rsidR="0021187E" w:rsidRPr="0021187E" w:rsidRDefault="0021187E" w:rsidP="0021187E">
            <w:pPr>
              <w:jc w:val="center"/>
              <w:rPr>
                <w:rFonts w:ascii="OCR-A BT" w:hAnsi="OCR-A BT"/>
                <w:sz w:val="36"/>
                <w:szCs w:val="36"/>
              </w:rPr>
            </w:pPr>
          </w:p>
        </w:tc>
        <w:tc>
          <w:tcPr>
            <w:tcW w:w="10058" w:type="dxa"/>
          </w:tcPr>
          <w:p w:rsidR="0021187E" w:rsidRDefault="0021187E" w:rsidP="0021187E"/>
          <w:p w:rsidR="0021187E" w:rsidRDefault="0021187E" w:rsidP="0021187E"/>
          <w:p w:rsidR="0021187E" w:rsidRDefault="0021187E" w:rsidP="0021187E"/>
          <w:p w:rsidR="0021187E" w:rsidRDefault="0021187E" w:rsidP="0021187E"/>
        </w:tc>
      </w:tr>
    </w:tbl>
    <w:p w:rsidR="00653255" w:rsidRDefault="00653255" w:rsidP="0021187E">
      <w:pPr>
        <w:jc w:val="center"/>
      </w:pPr>
    </w:p>
    <w:p w:rsidR="0021187E" w:rsidRPr="006B13B5" w:rsidRDefault="0021187E" w:rsidP="002118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bidi="sa-IN"/>
        </w:rPr>
      </w:pPr>
      <w:r w:rsidRPr="006B13B5">
        <w:rPr>
          <w:rFonts w:ascii="Arial" w:hAnsi="Arial" w:cs="Arial"/>
          <w:b/>
          <w:bCs/>
          <w:u w:val="single"/>
          <w:lang w:bidi="sa-IN"/>
        </w:rPr>
        <w:lastRenderedPageBreak/>
        <w:t>Sex and The Law Quiz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b/>
          <w:bCs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1. It is illegal for a man to have sexual intercourse with a young woman under 16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years old.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2. It is illegal for a woman to have sexual intercourse with a young man under: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13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No specific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3. If two 15-year-old girls have a sexual relationship they are breaking the law.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4. The age of consent for 2 men to have a sexual relationship is: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21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Still illegal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5. To get contraceptive advice a person needs to be: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21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6. Two people can get married or enter a same sex civil partnership at 16 years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of age if their parents / guardians agree.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 xml:space="preserve">7. In </w:t>
      </w:r>
      <w:smartTag w:uri="urn:schemas-microsoft-com:office:smarttags" w:element="country-region">
        <w:r>
          <w:rPr>
            <w:rFonts w:ascii="Arial" w:hAnsi="Arial" w:cs="Arial"/>
            <w:lang w:bidi="sa-IN"/>
          </w:rPr>
          <w:t>England</w:t>
        </w:r>
      </w:smartTag>
      <w:r>
        <w:rPr>
          <w:rFonts w:ascii="Arial" w:hAnsi="Arial" w:cs="Arial"/>
          <w:lang w:bidi="sa-I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sa-IN"/>
            </w:rPr>
            <w:t>Wales</w:t>
          </w:r>
        </w:smartTag>
      </w:smartTag>
      <w:r>
        <w:rPr>
          <w:rFonts w:ascii="Arial" w:hAnsi="Arial" w:cs="Arial"/>
          <w:lang w:bidi="sa-IN"/>
        </w:rPr>
        <w:t xml:space="preserve"> two people can marry or enter a same sex civil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partnership even if their parents / guardians disagree at 17 years of age.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8. A woman will always get an abortion on request.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9. Abortion cannot take place after the 20th week of pregnancy.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10. Prostitution is illegal.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11. At what age can a woman be prescribed the pill?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14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12. To buy condoms a person needs to be: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a) 18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b) 16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c) 12 years old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d) Any age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13. It is illegal for schools and youth projects to talk to young people about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homosexuality.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14. Male rape is legal.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15. It is illegal for a man to rape his wife.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16. If a young woman under the age of consent asks for contraceptive advice her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parents / guardians will be told.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17. Parents and guardians have a legal right to withdraw their children from Sex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and Relationships Education.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21187E" w:rsidRDefault="0021187E" w:rsidP="0021187E">
      <w:pPr>
        <w:autoSpaceDE w:val="0"/>
        <w:autoSpaceDN w:val="0"/>
        <w:adjustRightInd w:val="0"/>
        <w:rPr>
          <w:rFonts w:ascii="Wingdings-Regular" w:hAnsi="Wingdings-Regular" w:cs="Wingdings-Regular"/>
          <w:lang w:bidi="sa-IN"/>
        </w:rPr>
      </w:pP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lastRenderedPageBreak/>
        <w:t>18. It is illegal for a man to have sexual intercourse with a person they know is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lang w:bidi="sa-IN"/>
        </w:rPr>
        <w:t>their sister, mother, daughter, grand-mother or grand-daughter.</w:t>
      </w:r>
    </w:p>
    <w:p w:rsidR="0021187E" w:rsidRDefault="0021187E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  <w:r>
        <w:rPr>
          <w:rFonts w:ascii="Arial" w:hAnsi="Arial" w:cs="Arial"/>
          <w:b/>
          <w:bCs/>
          <w:lang w:bidi="sa-IN"/>
        </w:rPr>
        <w:t xml:space="preserve">TRUE </w:t>
      </w:r>
      <w:r>
        <w:rPr>
          <w:rFonts w:ascii="Arial" w:hAnsi="Arial" w:cs="Arial"/>
          <w:lang w:bidi="sa-IN"/>
        </w:rPr>
        <w:t>􀂆</w:t>
      </w:r>
      <w:r>
        <w:rPr>
          <w:rFonts w:ascii="Wingdings-Regular" w:hAnsi="Wingdings-Regular" w:cs="Wingdings-Regular"/>
          <w:lang w:bidi="sa-IN"/>
        </w:rPr>
        <w:t xml:space="preserve"> </w:t>
      </w:r>
      <w:r>
        <w:rPr>
          <w:rFonts w:ascii="Arial" w:hAnsi="Arial" w:cs="Arial"/>
          <w:b/>
          <w:bCs/>
          <w:lang w:bidi="sa-IN"/>
        </w:rPr>
        <w:t xml:space="preserve">FALSE </w:t>
      </w:r>
      <w:r>
        <w:rPr>
          <w:rFonts w:ascii="Arial" w:hAnsi="Arial" w:cs="Arial"/>
          <w:lang w:bidi="sa-IN"/>
        </w:rPr>
        <w:t>􀂆</w:t>
      </w:r>
    </w:p>
    <w:p w:rsidR="00F256F3" w:rsidRDefault="00F256F3" w:rsidP="0021187E">
      <w:pPr>
        <w:autoSpaceDE w:val="0"/>
        <w:autoSpaceDN w:val="0"/>
        <w:adjustRightInd w:val="0"/>
        <w:rPr>
          <w:rFonts w:ascii="Arial" w:hAnsi="Arial" w:cs="Arial"/>
          <w:lang w:bidi="sa-IN"/>
        </w:rPr>
      </w:pPr>
    </w:p>
    <w:p w:rsidR="00A04712" w:rsidRDefault="00A04712" w:rsidP="00A04712">
      <w:pPr>
        <w:autoSpaceDE w:val="0"/>
        <w:autoSpaceDN w:val="0"/>
        <w:adjustRightInd w:val="0"/>
        <w:jc w:val="center"/>
        <w:rPr>
          <w:rFonts w:ascii="Arial" w:hAnsi="Arial" w:cs="Arial"/>
          <w:lang w:bidi="sa-IN"/>
        </w:rPr>
      </w:pPr>
      <w:r>
        <w:rPr>
          <w:noProof/>
          <w:lang w:eastAsia="en-GB"/>
        </w:rPr>
        <w:drawing>
          <wp:inline distT="0" distB="0" distL="0" distR="0" wp14:anchorId="0D94A48F" wp14:editId="4B1D9DAA">
            <wp:extent cx="5962650" cy="2819400"/>
            <wp:effectExtent l="0" t="0" r="0" b="0"/>
            <wp:docPr id="51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52" cy="28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04712" w:rsidRDefault="00A04712" w:rsidP="00A04712">
      <w:pPr>
        <w:autoSpaceDE w:val="0"/>
        <w:autoSpaceDN w:val="0"/>
        <w:adjustRightInd w:val="0"/>
        <w:jc w:val="center"/>
        <w:rPr>
          <w:rFonts w:ascii="Arial" w:hAnsi="Arial" w:cs="Arial"/>
          <w:lang w:bidi="sa-IN"/>
        </w:rPr>
      </w:pPr>
      <w:r w:rsidRPr="00A04712">
        <w:rPr>
          <w:rFonts w:ascii="Arial" w:hAnsi="Arial" w:cs="Arial"/>
          <w:lang w:bidi="sa-IN"/>
        </w:rPr>
        <w:drawing>
          <wp:inline distT="0" distB="0" distL="0" distR="0" wp14:anchorId="6F1C653E" wp14:editId="4B6E161E">
            <wp:extent cx="4962525" cy="2323893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798" cy="234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A04712">
        <w:tc>
          <w:tcPr>
            <w:tcW w:w="10904" w:type="dxa"/>
          </w:tcPr>
          <w:p w:rsidR="00A04712" w:rsidRPr="00A04712" w:rsidRDefault="00A04712" w:rsidP="00A04712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</w:tbl>
    <w:p w:rsidR="00A04712" w:rsidRDefault="00A04712" w:rsidP="00A04712">
      <w:pPr>
        <w:jc w:val="center"/>
        <w:rPr>
          <w:rFonts w:ascii="Arial" w:hAnsi="Arial" w:cs="Arial"/>
          <w:lang w:bidi="sa-IN"/>
        </w:rPr>
      </w:pPr>
    </w:p>
    <w:p w:rsidR="00A04712" w:rsidRDefault="00A04712" w:rsidP="00A04712">
      <w:pPr>
        <w:jc w:val="center"/>
        <w:rPr>
          <w:rFonts w:ascii="Arial" w:hAnsi="Arial" w:cs="Arial"/>
          <w:lang w:bidi="sa-I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90C2" wp14:editId="31C33E91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712" w:rsidRPr="00A04712" w:rsidRDefault="00A04712" w:rsidP="00A047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bidi="sa-I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:lang w:bidi="sa-IN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NOTES FROM THE CLIPS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990C2" id="Text Box 10" o:spid="_x0000_s1027" type="#_x0000_t202" style="position:absolute;left:0;text-align:left;margin-left:0;margin-top:4.5pt;width:2in;height:2in;z-index:25166131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lXIA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" filled="f" stroked="f">
                <v:fill o:detectmouseclick="t"/>
                <v:textbox style="mso-fit-shape-to-text:t">
                  <w:txbxContent>
                    <w:p w:rsidR="00A04712" w:rsidRPr="00A04712" w:rsidRDefault="00A04712" w:rsidP="00A04712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:lang w:bidi="sa-I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:lang w:bidi="sa-IN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NOTES FROM THE CLIPS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04712" w:rsidRDefault="00A04712" w:rsidP="00A04712">
      <w:pPr>
        <w:jc w:val="right"/>
        <w:rPr>
          <w:rFonts w:ascii="Arial" w:hAnsi="Arial" w:cs="Arial"/>
          <w:lang w:bidi="sa-IN"/>
        </w:rPr>
      </w:pPr>
    </w:p>
    <w:p w:rsidR="00A04712" w:rsidRDefault="00A04712" w:rsidP="00A04712">
      <w:pPr>
        <w:jc w:val="right"/>
        <w:rPr>
          <w:rFonts w:ascii="Arial" w:hAnsi="Arial" w:cs="Arial"/>
          <w:lang w:bidi="sa-IN"/>
        </w:rPr>
      </w:pPr>
    </w:p>
    <w:p w:rsidR="00A04712" w:rsidRDefault="00A04712" w:rsidP="00A04712">
      <w:pPr>
        <w:jc w:val="right"/>
        <w:rPr>
          <w:rFonts w:ascii="Arial" w:hAnsi="Arial" w:cs="Arial"/>
          <w:lang w:bidi="s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A04712" w:rsidTr="004077C7">
        <w:tc>
          <w:tcPr>
            <w:tcW w:w="10904" w:type="dxa"/>
          </w:tcPr>
          <w:p w:rsidR="00A04712" w:rsidRPr="00A04712" w:rsidRDefault="00A04712" w:rsidP="004077C7">
            <w:pPr>
              <w:jc w:val="center"/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</w:tbl>
    <w:p w:rsidR="00A04712" w:rsidRDefault="00A04712" w:rsidP="00A04712">
      <w:pPr>
        <w:jc w:val="both"/>
        <w:rPr>
          <w:rFonts w:ascii="Arial" w:hAnsi="Arial" w:cs="Arial"/>
          <w:lang w:bidi="sa-IN"/>
        </w:rPr>
      </w:pPr>
    </w:p>
    <w:p w:rsidR="00A04712" w:rsidRDefault="00A04712" w:rsidP="00A04712">
      <w:pPr>
        <w:jc w:val="both"/>
        <w:rPr>
          <w:rFonts w:ascii="Arial" w:hAnsi="Arial" w:cs="Arial"/>
          <w:lang w:bidi="sa-IN"/>
        </w:rPr>
      </w:pPr>
    </w:p>
    <w:p w:rsidR="00A04712" w:rsidRDefault="00A04712" w:rsidP="00A04712">
      <w:pPr>
        <w:jc w:val="both"/>
        <w:rPr>
          <w:rFonts w:ascii="Arial" w:hAnsi="Arial" w:cs="Arial"/>
          <w:lang w:bidi="sa-I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653D5" wp14:editId="452AF762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4712" w:rsidRPr="00A04712" w:rsidRDefault="00A04712" w:rsidP="00A0471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True Or False?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53D5" id="Text Box 11" o:spid="_x0000_s1028" type="#_x0000_t202" style="position:absolute;left:0;text-align:left;margin-left:171.75pt;margin-top:2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A04712" w:rsidRPr="00A04712" w:rsidRDefault="00A04712" w:rsidP="00A04712">
                      <w:pPr>
                        <w:jc w:val="center"/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True Or False?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99AD4" wp14:editId="4885A6BC">
                <wp:simplePos x="0" y="0"/>
                <wp:positionH relativeFrom="margin">
                  <wp:align>center</wp:align>
                </wp:positionH>
                <wp:positionV relativeFrom="paragraph">
                  <wp:posOffset>848360</wp:posOffset>
                </wp:positionV>
                <wp:extent cx="5876925" cy="3876675"/>
                <wp:effectExtent l="0" t="0" r="0" b="952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587692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can’t get pregnant if the woman doesn’t orgasm.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can’t get pregnant if you are standing up or the woman is on top.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don’t need to use contraception for oral sex.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can use Clingfilm or a balloon if you don’t have a condom.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won’t get pregnant if the man pulls out before he ejaculates.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won’t get pregnant the first time you have sex.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pill is effective immediately after you take it.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pill affects your fertility in the future.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You can’t get pregnant if you have sex during your period.</w:t>
                            </w:r>
                          </w:p>
                          <w:p w:rsidR="00A04712" w:rsidRPr="00A04712" w:rsidRDefault="00A04712" w:rsidP="00A04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rPr>
                                <w:rFonts w:ascii="Century Gothic" w:eastAsia="Times New Roman" w:hAnsi="Century Gothic"/>
                                <w:sz w:val="28"/>
                                <w:szCs w:val="28"/>
                              </w:rPr>
                            </w:pPr>
                            <w:r w:rsidRPr="00A0471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Two condoms are safer than one.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9AD4" id="Content Placeholder 2" o:spid="_x0000_s1029" style="position:absolute;left:0;text-align:left;margin-left:0;margin-top:66.8pt;width:462.75pt;height:30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" filled="f" stroked="f">
                <v:path arrowok="t"/>
                <o:lock v:ext="edit" grouping="t"/>
                <v:textbox>
                  <w:txbxContent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can’t get pregnant if the woman doesn’t orgasm.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can’t get pregnant if you are standing up or the woman is on top.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don’t need to use contraception for oral sex.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can use Clingfilm or a balloon if you don’t have a condom.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won’t get pregnant if the man pulls out before he ejaculates.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won’t get pregnant the first time you have sex.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pill is effective immediately after you take it.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pill affects your fertility in the future.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You can’t get pregnant if you have sex during your period.</w:t>
                      </w:r>
                    </w:p>
                    <w:p w:rsidR="00A04712" w:rsidRPr="00A04712" w:rsidRDefault="00A04712" w:rsidP="00A04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8" w:lineRule="auto"/>
                        <w:rPr>
                          <w:rFonts w:ascii="Century Gothic" w:eastAsia="Times New Roman" w:hAnsi="Century Gothic"/>
                          <w:sz w:val="28"/>
                          <w:szCs w:val="28"/>
                        </w:rPr>
                      </w:pPr>
                      <w:r w:rsidRPr="00A0471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Two condoms are safer than one.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Pr="00A04712" w:rsidRDefault="00A04712" w:rsidP="00A04712">
      <w:pPr>
        <w:rPr>
          <w:rFonts w:ascii="Arial" w:hAnsi="Arial" w:cs="Arial"/>
          <w:lang w:bidi="sa-IN"/>
        </w:rPr>
      </w:pPr>
    </w:p>
    <w:p w:rsidR="00A04712" w:rsidRDefault="00A04712" w:rsidP="00A04712">
      <w:pPr>
        <w:rPr>
          <w:rFonts w:ascii="Arial" w:hAnsi="Arial" w:cs="Arial"/>
          <w:lang w:bidi="sa-IN"/>
        </w:rPr>
      </w:pPr>
    </w:p>
    <w:p w:rsidR="00A04712" w:rsidRDefault="00A04712" w:rsidP="00A04712">
      <w:pPr>
        <w:jc w:val="right"/>
        <w:rPr>
          <w:rFonts w:ascii="Arial" w:hAnsi="Arial" w:cs="Arial"/>
          <w:lang w:bidi="sa-IN"/>
        </w:rPr>
      </w:pPr>
    </w:p>
    <w:p w:rsidR="00A04712" w:rsidRDefault="00A04712" w:rsidP="00A04712">
      <w:pPr>
        <w:jc w:val="right"/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3B169" wp14:editId="1149E28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491C" w:rsidRPr="0026491C" w:rsidRDefault="0026491C" w:rsidP="002649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bidi="sa-I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bidi="sa-I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Notes On Sexually Shared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3B169" id="Text Box 12" o:spid="_x0000_s1030" type="#_x0000_t202" style="position:absolute;margin-left:92.8pt;margin-top:1.2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h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x1N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" filled="f" stroked="f">
                <v:fill o:detectmouseclick="t"/>
                <v:textbox style="mso-fit-shape-to-text:t">
                  <w:txbxContent>
                    <w:p w:rsidR="0026491C" w:rsidRPr="0026491C" w:rsidRDefault="0026491C" w:rsidP="0026491C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lang w:bidi="sa-I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lang w:bidi="sa-I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Notes On Sexually Shared Infections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A04712" w:rsidRDefault="00A04712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  <w:r w:rsidRPr="0026491C">
        <w:rPr>
          <w:rFonts w:ascii="Arial" w:hAnsi="Arial" w:cs="Arial"/>
          <w:lang w:bidi="sa-IN"/>
        </w:rPr>
        <w:lastRenderedPageBreak/>
        <w:drawing>
          <wp:inline distT="0" distB="0" distL="0" distR="0" wp14:anchorId="15061C75" wp14:editId="5B08D29D">
            <wp:extent cx="7124700" cy="3429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569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  <w:r w:rsidRPr="0026491C">
        <w:rPr>
          <w:rFonts w:ascii="Arial" w:hAnsi="Arial" w:cs="Arial"/>
          <w:lang w:bidi="sa-IN"/>
        </w:rPr>
        <w:drawing>
          <wp:inline distT="0" distB="0" distL="0" distR="0" wp14:anchorId="12B72F24" wp14:editId="2052FDB1">
            <wp:extent cx="7048500" cy="6067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  <w:r w:rsidRPr="0026491C">
        <w:rPr>
          <w:rFonts w:ascii="Arial" w:hAnsi="Arial" w:cs="Arial"/>
          <w:lang w:bidi="sa-IN"/>
        </w:rPr>
        <w:drawing>
          <wp:inline distT="0" distB="0" distL="0" distR="0" wp14:anchorId="6E3820F3" wp14:editId="27277468">
            <wp:extent cx="6905625" cy="403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6596" cy="40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1C" w:rsidRDefault="0026491C" w:rsidP="00A04712">
      <w:pPr>
        <w:rPr>
          <w:rFonts w:ascii="Arial" w:hAnsi="Arial" w:cs="Arial"/>
          <w:lang w:bidi="s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</w:tbl>
    <w:p w:rsidR="0026491C" w:rsidRDefault="0026491C" w:rsidP="00A04712">
      <w:pPr>
        <w:rPr>
          <w:rFonts w:ascii="Arial" w:hAnsi="Arial" w:cs="Arial"/>
          <w:lang w:bidi="sa-IN"/>
        </w:rPr>
      </w:pPr>
    </w:p>
    <w:p w:rsidR="0026491C" w:rsidRDefault="0026491C" w:rsidP="00A04712">
      <w:pPr>
        <w:rPr>
          <w:rFonts w:ascii="Arial" w:hAnsi="Arial" w:cs="Arial"/>
          <w:lang w:bidi="sa-IN"/>
        </w:rPr>
      </w:pPr>
      <w:r w:rsidRPr="0026491C">
        <w:rPr>
          <w:rFonts w:ascii="Arial" w:hAnsi="Arial" w:cs="Arial"/>
          <w:lang w:bidi="sa-IN"/>
        </w:rPr>
        <w:lastRenderedPageBreak/>
        <w:drawing>
          <wp:inline distT="0" distB="0" distL="0" distR="0" wp14:anchorId="308FC745" wp14:editId="20B305AD">
            <wp:extent cx="7000875" cy="3429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0185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1C" w:rsidRDefault="0026491C" w:rsidP="00A04712">
      <w:pPr>
        <w:rPr>
          <w:rFonts w:ascii="Arial" w:hAnsi="Arial" w:cs="Arial"/>
          <w:lang w:bidi="sa-IN"/>
        </w:rPr>
      </w:pPr>
      <w:r w:rsidRPr="0026491C">
        <w:rPr>
          <w:rFonts w:ascii="Arial" w:hAnsi="Arial" w:cs="Arial"/>
          <w:lang w:bidi="sa-IN"/>
        </w:rPr>
        <w:drawing>
          <wp:inline distT="0" distB="0" distL="0" distR="0" wp14:anchorId="0518EB76" wp14:editId="31C509E5">
            <wp:extent cx="6953250" cy="3429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4224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26491C">
        <w:tc>
          <w:tcPr>
            <w:tcW w:w="10904" w:type="dxa"/>
          </w:tcPr>
          <w:p w:rsidR="0026491C" w:rsidRPr="0026491C" w:rsidRDefault="0026491C" w:rsidP="00A04712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  <w:tr w:rsidR="0026491C" w:rsidTr="004077C7">
        <w:tc>
          <w:tcPr>
            <w:tcW w:w="10904" w:type="dxa"/>
          </w:tcPr>
          <w:p w:rsidR="0026491C" w:rsidRPr="0026491C" w:rsidRDefault="0026491C" w:rsidP="004077C7">
            <w:pPr>
              <w:rPr>
                <w:rFonts w:ascii="Arial" w:hAnsi="Arial" w:cs="Arial"/>
                <w:sz w:val="28"/>
                <w:szCs w:val="28"/>
                <w:lang w:bidi="sa-IN"/>
              </w:rPr>
            </w:pPr>
          </w:p>
        </w:tc>
      </w:tr>
    </w:tbl>
    <w:p w:rsidR="0026491C" w:rsidRDefault="0026491C" w:rsidP="00A04712">
      <w:pPr>
        <w:rPr>
          <w:rFonts w:ascii="Arial" w:hAnsi="Arial" w:cs="Arial"/>
          <w:lang w:bidi="sa-I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28B8D" wp14:editId="38F09A35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491C" w:rsidRPr="0026491C" w:rsidRDefault="0026491C" w:rsidP="0026491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bidi="sa-I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  <w:lang w:bidi="sa-IN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Alcohol &amp; 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8B8D" id="Text Box 18" o:spid="_x0000_s1031" type="#_x0000_t202" style="position:absolute;margin-left:0;margin-top:-1.5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SZ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26491C" w:rsidRPr="0026491C" w:rsidRDefault="0026491C" w:rsidP="0026491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bidi="sa-I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  <w:lang w:bidi="sa-IN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Alcohol &amp; 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91C" w:rsidRPr="00A04712" w:rsidRDefault="0026491C" w:rsidP="00A04712">
      <w:pPr>
        <w:rPr>
          <w:rFonts w:ascii="Arial" w:hAnsi="Arial" w:cs="Arial"/>
          <w:lang w:bidi="sa-IN"/>
        </w:rPr>
      </w:pPr>
      <w:bookmarkStart w:id="0" w:name="_GoBack"/>
      <w:bookmarkEnd w:id="0"/>
    </w:p>
    <w:sectPr w:rsidR="0026491C" w:rsidRPr="00A04712" w:rsidSect="0021187E">
      <w:pgSz w:w="11906" w:h="16838"/>
      <w:pgMar w:top="284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A6" w:rsidRDefault="009672A6" w:rsidP="0026491C">
      <w:pPr>
        <w:spacing w:after="0" w:line="240" w:lineRule="auto"/>
      </w:pPr>
      <w:r>
        <w:separator/>
      </w:r>
    </w:p>
  </w:endnote>
  <w:endnote w:type="continuationSeparator" w:id="0">
    <w:p w:rsidR="009672A6" w:rsidRDefault="009672A6" w:rsidP="0026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-A B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A6" w:rsidRDefault="009672A6" w:rsidP="0026491C">
      <w:pPr>
        <w:spacing w:after="0" w:line="240" w:lineRule="auto"/>
      </w:pPr>
      <w:r>
        <w:separator/>
      </w:r>
    </w:p>
  </w:footnote>
  <w:footnote w:type="continuationSeparator" w:id="0">
    <w:p w:rsidR="009672A6" w:rsidRDefault="009672A6" w:rsidP="0026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55A"/>
    <w:multiLevelType w:val="hybridMultilevel"/>
    <w:tmpl w:val="0B0065F8"/>
    <w:lvl w:ilvl="0" w:tplc="77C2E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2C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A5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4E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6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3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E1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CD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2C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E"/>
    <w:rsid w:val="00003C4F"/>
    <w:rsid w:val="0004056D"/>
    <w:rsid w:val="0021187E"/>
    <w:rsid w:val="0026491C"/>
    <w:rsid w:val="00316E6B"/>
    <w:rsid w:val="005911C3"/>
    <w:rsid w:val="00651861"/>
    <w:rsid w:val="00653255"/>
    <w:rsid w:val="009672A6"/>
    <w:rsid w:val="00A04712"/>
    <w:rsid w:val="00C26BD1"/>
    <w:rsid w:val="00E143C7"/>
    <w:rsid w:val="00F2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6647A5"/>
  <w15:chartTrackingRefBased/>
  <w15:docId w15:val="{B75C6056-38B7-4A06-815F-21B76BCD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7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1C"/>
  </w:style>
  <w:style w:type="paragraph" w:styleId="Footer">
    <w:name w:val="footer"/>
    <w:basedOn w:val="Normal"/>
    <w:link w:val="FooterChar"/>
    <w:uiPriority w:val="99"/>
    <w:unhideWhenUsed/>
    <w:rsid w:val="0026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2020-12-15T14:47:00Z</dcterms:created>
  <dcterms:modified xsi:type="dcterms:W3CDTF">2020-12-15T15:02:00Z</dcterms:modified>
</cp:coreProperties>
</file>