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70" w:rsidRPr="0034429F" w:rsidRDefault="00137A10" w:rsidP="0034429F">
      <w:pPr>
        <w:tabs>
          <w:tab w:val="left" w:pos="0"/>
        </w:tabs>
        <w:jc w:val="center"/>
        <w:rPr>
          <w:rFonts w:ascii="Comic Sans MS" w:hAnsi="Comic Sans MS"/>
          <w:b/>
          <w:sz w:val="48"/>
          <w:szCs w:val="48"/>
          <w:u w:val="single"/>
          <w:lang w:val="en-GB"/>
        </w:rPr>
      </w:pPr>
      <w:r w:rsidRPr="00020438">
        <w:rPr>
          <w:rFonts w:ascii="Comic Sans MS" w:hAnsi="Comic Sans MS"/>
          <w:noProof/>
          <w:sz w:val="44"/>
          <w:szCs w:val="44"/>
          <w:lang w:val="en-GB" w:eastAsia="en-GB"/>
        </w:rPr>
        <mc:AlternateContent>
          <mc:Choice Requires="wps">
            <w:drawing>
              <wp:anchor distT="0" distB="0" distL="114300" distR="114300" simplePos="0" relativeHeight="251659264" behindDoc="0" locked="0" layoutInCell="1" allowOverlap="1" wp14:anchorId="5CB2851B" wp14:editId="47A93380">
                <wp:simplePos x="0" y="0"/>
                <wp:positionH relativeFrom="column">
                  <wp:posOffset>1</wp:posOffset>
                </wp:positionH>
                <wp:positionV relativeFrom="paragraph">
                  <wp:posOffset>504825</wp:posOffset>
                </wp:positionV>
                <wp:extent cx="8896350" cy="990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896350" cy="9906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be </w:t>
                            </w:r>
                            <w:r w:rsidR="00FA37B7">
                              <w:rPr>
                                <w:b/>
                                <w:color w:val="000000" w:themeColor="text1"/>
                                <w:sz w:val="24"/>
                                <w:szCs w:val="24"/>
                                <w:lang w:val="en-GB"/>
                              </w:rPr>
                              <w:t>looking into the origins of the Buddhist religion. You will come to understand the main events in the life of the Buddha and teachings such the Middle Path, the Four Noble Truths and the Noble Eightfold Path. You will evaluate these teachings and consider their relevance to people in the world today.</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851B" id="Rectangle 1" o:spid="_x0000_s1026" style="position:absolute;left:0;text-align:left;margin-left:0;margin-top:39.75pt;width:700.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" fillcolor="#b6dde8 [1304]" strokecolor="#243f60 [1604]" strokeweight="2pt">
                <v:textbox>
                  <w:txbxContent>
                    <w:p w:rsidR="0034429F" w:rsidRPr="00020438" w:rsidRDefault="006503ED" w:rsidP="0034429F">
                      <w:pPr>
                        <w:rPr>
                          <w:b/>
                          <w:color w:val="000000" w:themeColor="text1"/>
                          <w:sz w:val="24"/>
                          <w:szCs w:val="24"/>
                          <w:lang w:val="en-GB"/>
                        </w:rPr>
                      </w:pPr>
                      <w:r>
                        <w:rPr>
                          <w:b/>
                          <w:color w:val="000000" w:themeColor="text1"/>
                          <w:sz w:val="24"/>
                          <w:szCs w:val="24"/>
                          <w:lang w:val="en-GB"/>
                        </w:rPr>
                        <w:t xml:space="preserve">In this module you will be </w:t>
                      </w:r>
                      <w:r w:rsidR="00FA37B7">
                        <w:rPr>
                          <w:b/>
                          <w:color w:val="000000" w:themeColor="text1"/>
                          <w:sz w:val="24"/>
                          <w:szCs w:val="24"/>
                          <w:lang w:val="en-GB"/>
                        </w:rPr>
                        <w:t>looking into the origins of the Buddhist religion. You will come to understand the main events in the life of the Buddha and teachings such the Middle Path, the Four Noble Truths and the Noble Eightfold Path. You will evaluate these teachings and consider their relevance to people in the world today.</w:t>
                      </w:r>
                      <w:bookmarkStart w:id="1" w:name="_GoBack"/>
                      <w:bookmarkEnd w:id="1"/>
                    </w:p>
                  </w:txbxContent>
                </v:textbox>
              </v:rect>
            </w:pict>
          </mc:Fallback>
        </mc:AlternateContent>
      </w:r>
      <w:r w:rsidR="006503ED">
        <w:rPr>
          <w:rFonts w:ascii="Comic Sans MS" w:hAnsi="Comic Sans MS"/>
          <w:b/>
          <w:sz w:val="44"/>
          <w:szCs w:val="44"/>
          <w:u w:val="single"/>
          <w:lang w:val="en-GB"/>
        </w:rPr>
        <w:t>RE</w:t>
      </w:r>
      <w:r w:rsidR="00020438" w:rsidRPr="00020438">
        <w:rPr>
          <w:rFonts w:ascii="Comic Sans MS" w:hAnsi="Comic Sans MS"/>
          <w:b/>
          <w:sz w:val="44"/>
          <w:szCs w:val="44"/>
          <w:u w:val="single"/>
          <w:lang w:val="en-GB"/>
        </w:rPr>
        <w:t xml:space="preserve"> TOPIC:</w:t>
      </w:r>
      <w:r w:rsidR="00020438">
        <w:rPr>
          <w:rFonts w:ascii="Comic Sans MS" w:hAnsi="Comic Sans MS"/>
          <w:b/>
          <w:sz w:val="44"/>
          <w:szCs w:val="44"/>
          <w:u w:val="single"/>
          <w:lang w:val="en-GB"/>
        </w:rPr>
        <w:t xml:space="preserve"> </w:t>
      </w:r>
      <w:r w:rsidR="00FA37B7">
        <w:rPr>
          <w:rFonts w:ascii="Comic Sans MS" w:hAnsi="Comic Sans MS"/>
          <w:b/>
          <w:sz w:val="44"/>
          <w:szCs w:val="44"/>
          <w:u w:val="single"/>
          <w:lang w:val="en-GB"/>
        </w:rPr>
        <w:t>Buddhism</w:t>
      </w: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 xml:space="preserve"> </w:t>
      </w:r>
    </w:p>
    <w:p w:rsidR="006503ED" w:rsidRDefault="006503ED" w:rsidP="0034429F">
      <w:pPr>
        <w:tabs>
          <w:tab w:val="left" w:pos="0"/>
        </w:tabs>
        <w:rPr>
          <w:rFonts w:ascii="Comic Sans MS" w:hAnsi="Comic Sans MS"/>
          <w:sz w:val="28"/>
          <w:szCs w:val="28"/>
          <w:lang w:val="en-GB"/>
        </w:rPr>
      </w:pPr>
    </w:p>
    <w:p w:rsidR="006503ED" w:rsidRDefault="006503ED" w:rsidP="0034429F">
      <w:pPr>
        <w:tabs>
          <w:tab w:val="left" w:pos="0"/>
        </w:tabs>
        <w:rPr>
          <w:rFonts w:ascii="Comic Sans MS" w:hAnsi="Comic Sans MS"/>
          <w:sz w:val="28"/>
          <w:szCs w:val="28"/>
          <w:lang w:val="en-GB"/>
        </w:rPr>
      </w:pPr>
    </w:p>
    <w:tbl>
      <w:tblPr>
        <w:tblStyle w:val="TableGrid"/>
        <w:tblW w:w="0" w:type="auto"/>
        <w:tblLook w:val="04A0" w:firstRow="1" w:lastRow="0" w:firstColumn="1" w:lastColumn="0" w:noHBand="0" w:noVBand="1"/>
      </w:tblPr>
      <w:tblGrid>
        <w:gridCol w:w="12322"/>
        <w:gridCol w:w="1162"/>
        <w:gridCol w:w="1266"/>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965AFD" w:rsidP="0034429F">
      <w:pPr>
        <w:tabs>
          <w:tab w:val="left" w:pos="0"/>
        </w:tabs>
        <w:rPr>
          <w:rFonts w:ascii="Comic Sans MS" w:hAnsi="Comic Sans MS"/>
          <w:sz w:val="28"/>
          <w:szCs w:val="28"/>
          <w:lang w:val="en-GB"/>
        </w:rPr>
      </w:pPr>
      <w:r w:rsidRPr="00965AFD">
        <w:rPr>
          <w:rFonts w:ascii="Comic Sans MS" w:hAnsi="Comic Sans MS"/>
          <w:noProof/>
          <w:sz w:val="28"/>
          <w:szCs w:val="28"/>
          <w:lang w:val="en-GB" w:eastAsia="en-GB"/>
        </w:rPr>
        <mc:AlternateContent>
          <mc:Choice Requires="wps">
            <w:drawing>
              <wp:anchor distT="0" distB="0" distL="114300" distR="114300" simplePos="0" relativeHeight="251665408" behindDoc="0" locked="0" layoutInCell="1" allowOverlap="1" wp14:anchorId="46917B33" wp14:editId="563026EC">
                <wp:simplePos x="0" y="0"/>
                <wp:positionH relativeFrom="column">
                  <wp:posOffset>3028950</wp:posOffset>
                </wp:positionH>
                <wp:positionV relativeFrom="paragraph">
                  <wp:posOffset>1609725</wp:posOffset>
                </wp:positionV>
                <wp:extent cx="81915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NO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17B33"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7456" behindDoc="0" locked="0" layoutInCell="1" allowOverlap="1" wp14:anchorId="01E1A550" wp14:editId="488F8FEE">
                <wp:simplePos x="0" y="0"/>
                <wp:positionH relativeFrom="column">
                  <wp:posOffset>6191250</wp:posOffset>
                </wp:positionH>
                <wp:positionV relativeFrom="paragraph">
                  <wp:posOffset>1628775</wp:posOffset>
                </wp:positionV>
                <wp:extent cx="800100" cy="3714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lang w:val="en-GB"/>
                              </w:rPr>
                            </w:pPr>
                            <w:r>
                              <w:rPr>
                                <w:sz w:val="16"/>
                                <w:szCs w:val="16"/>
                                <w:lang w:val="en-GB"/>
                              </w:rPr>
                              <w:t>HIGHLY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A550" id="_x0000_s1028" type="#_x0000_t202" style="position:absolute;margin-left:487.5pt;margin-top:128.25pt;width:63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3360" behindDoc="0" locked="0" layoutInCell="1" allowOverlap="1" wp14:editId="36B11C9B">
                <wp:simplePos x="0" y="0"/>
                <wp:positionH relativeFrom="column">
                  <wp:posOffset>4581525</wp:posOffset>
                </wp:positionH>
                <wp:positionV relativeFrom="paragraph">
                  <wp:posOffset>304800</wp:posOffset>
                </wp:positionV>
                <wp:extent cx="8096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IN THE 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0.75pt;margin-top:24pt;width:6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mc:Fallback>
        </mc:AlternateContent>
      </w:r>
      <w:r w:rsidR="00777154" w:rsidRPr="00777154">
        <w:rPr>
          <w:rFonts w:ascii="Comic Sans MS" w:hAnsi="Comic Sans MS"/>
          <w:noProof/>
          <w:sz w:val="28"/>
          <w:szCs w:val="28"/>
          <w:lang w:val="en-GB" w:eastAsia="en-GB"/>
        </w:rPr>
        <mc:AlternateContent>
          <mc:Choice Requires="wps">
            <w:drawing>
              <wp:anchor distT="0" distB="0" distL="114300" distR="114300" simplePos="0" relativeHeight="251661312" behindDoc="0" locked="0" layoutInCell="1" allowOverlap="1" wp14:anchorId="3D03BDBD" wp14:editId="5392C131">
                <wp:simplePos x="0" y="0"/>
                <wp:positionH relativeFrom="column">
                  <wp:posOffset>2466975</wp:posOffset>
                </wp:positionH>
                <wp:positionV relativeFrom="paragraph">
                  <wp:posOffset>1943735</wp:posOffset>
                </wp:positionV>
                <wp:extent cx="5105400" cy="1123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solidFill>
                            <a:srgbClr val="000000"/>
                          </a:solidFill>
                          <a:miter lim="800000"/>
                          <a:headEnd/>
                          <a:tailEnd/>
                        </a:ln>
                      </wps:spPr>
                      <wps:txb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BDBD" id="_x0000_s1030" type="#_x0000_t202" style="position:absolute;margin-left:194.25pt;margin-top:153.05pt;width:4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mc:Fallback>
        </mc:AlternateContent>
      </w:r>
      <w:r w:rsidR="00777154">
        <w:rPr>
          <w:rFonts w:ascii="Comic Sans MS" w:hAnsi="Comic Sans MS"/>
          <w:noProof/>
          <w:sz w:val="28"/>
          <w:szCs w:val="28"/>
          <w:lang w:val="en-GB" w:eastAsia="en-GB"/>
        </w:rPr>
        <w:drawing>
          <wp:inline distT="0" distB="0" distL="0" distR="0" wp14:anchorId="626CFE4A" wp14:editId="0A644689">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9F"/>
    <w:rsid w:val="00020438"/>
    <w:rsid w:val="000A18C0"/>
    <w:rsid w:val="000A4225"/>
    <w:rsid w:val="00137A10"/>
    <w:rsid w:val="00250B70"/>
    <w:rsid w:val="00322468"/>
    <w:rsid w:val="0034429F"/>
    <w:rsid w:val="00623597"/>
    <w:rsid w:val="006503ED"/>
    <w:rsid w:val="00777154"/>
    <w:rsid w:val="007B44AE"/>
    <w:rsid w:val="00965AFD"/>
    <w:rsid w:val="00B02D47"/>
    <w:rsid w:val="00FA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0794"/>
  <w15:docId w15:val="{B013DADD-8BE0-49FA-8A5D-C4A56A3B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layout>
        <c:manualLayout>
          <c:xMode val="edge"/>
          <c:yMode val="edge"/>
          <c:x val="0.37417429174944289"/>
          <c:y val="0"/>
        </c:manualLayout>
      </c:layout>
      <c:overlay val="0"/>
    </c:title>
    <c:autoTitleDeleted val="0"/>
    <c:plotArea>
      <c:layout>
        <c:manualLayout>
          <c:layoutTarget val="inner"/>
          <c:xMode val="edge"/>
          <c:yMode val="edge"/>
          <c:x val="0.36523948318614863"/>
          <c:y val="0.15441518485685979"/>
          <c:w val="0.23514421194588245"/>
          <c:h val="0.84558481514314021"/>
        </c:manualLayout>
      </c:layout>
      <c:doughnutChart>
        <c:varyColors val="1"/>
        <c:ser>
          <c:idx val="0"/>
          <c:order val="0"/>
          <c:tx>
            <c:strRef>
              <c:f>Sheet1!$B$1</c:f>
              <c:strCache>
                <c:ptCount val="1"/>
                <c:pt idx="0">
                  <c:v>CONFIDENCEOMETER</c:v>
                </c:pt>
              </c:strCache>
            </c:strRef>
          </c:tx>
          <c:explosion val="1"/>
          <c:dPt>
            <c:idx val="2"/>
            <c:bubble3D val="0"/>
            <c:explosion val="0"/>
            <c:extLst>
              <c:ext xmlns:c16="http://schemas.microsoft.com/office/drawing/2014/chart" uri="{C3380CC4-5D6E-409C-BE32-E72D297353CC}">
                <c16:uniqueId val="{00000000-B81C-47D6-AA91-78842573FF5A}"/>
              </c:ext>
            </c:extLst>
          </c:dPt>
          <c:dPt>
            <c:idx val="3"/>
            <c:bubble3D val="0"/>
            <c:explosion val="3"/>
            <c:extLst>
              <c:ext xmlns:c16="http://schemas.microsoft.com/office/drawing/2014/chart" uri="{C3380CC4-5D6E-409C-BE32-E72D297353CC}">
                <c16:uniqueId val="{00000001-B81C-47D6-AA91-78842573FF5A}"/>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extLst>
            <c:ext xmlns:c16="http://schemas.microsoft.com/office/drawing/2014/chart" uri="{C3380CC4-5D6E-409C-BE32-E72D297353CC}">
              <c16:uniqueId val="{00000002-B81C-47D6-AA91-78842573FF5A}"/>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Matthew Macaulay</cp:lastModifiedBy>
  <cp:revision>2</cp:revision>
  <dcterms:created xsi:type="dcterms:W3CDTF">2020-12-14T09:27:00Z</dcterms:created>
  <dcterms:modified xsi:type="dcterms:W3CDTF">2020-12-14T09:27:00Z</dcterms:modified>
</cp:coreProperties>
</file>