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45"/>
        <w:gridCol w:w="670"/>
        <w:gridCol w:w="903"/>
        <w:gridCol w:w="2093"/>
        <w:gridCol w:w="1952"/>
      </w:tblGrid>
      <w:tr w:rsidR="00196139" w:rsidTr="00DE4B2F">
        <w:tc>
          <w:tcPr>
            <w:tcW w:w="3775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</w:tc>
        <w:tc>
          <w:tcPr>
            <w:tcW w:w="2518" w:type="dxa"/>
            <w:gridSpan w:val="3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PATHWAY</w:t>
            </w:r>
          </w:p>
        </w:tc>
        <w:tc>
          <w:tcPr>
            <w:tcW w:w="2093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WWW</w:t>
            </w:r>
          </w:p>
        </w:tc>
        <w:tc>
          <w:tcPr>
            <w:tcW w:w="1952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HTI</w:t>
            </w: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518" w:type="dxa"/>
            <w:gridSpan w:val="3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5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BELOW</w:t>
            </w:r>
          </w:p>
        </w:tc>
        <w:tc>
          <w:tcPr>
            <w:tcW w:w="670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</w:t>
            </w:r>
          </w:p>
        </w:tc>
        <w:tc>
          <w:tcPr>
            <w:tcW w:w="903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</w:tcPr>
          <w:p w:rsidR="00196139" w:rsidRDefault="00464D84" w:rsidP="001961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Happiness</w:t>
            </w:r>
          </w:p>
          <w:p w:rsidR="00DE4B2F" w:rsidRDefault="00464D84" w:rsidP="006772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Philosophical and religious concepts of happiness and how to achieve it.</w:t>
            </w:r>
            <w:bookmarkStart w:id="0" w:name="_GoBack"/>
            <w:bookmarkEnd w:id="0"/>
          </w:p>
          <w:p w:rsidR="00FD0171" w:rsidRPr="00DE4B2F" w:rsidRDefault="00FD0171" w:rsidP="001961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5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70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0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SKILLS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  <w:p w:rsid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Describing and explaining a religious</w:t>
            </w:r>
            <w:r w:rsidR="00FD0171">
              <w:rPr>
                <w:rFonts w:ascii="Comic Sans MS" w:hAnsi="Comic Sans MS"/>
              </w:rPr>
              <w:t xml:space="preserve"> (or non-religious)</w:t>
            </w:r>
            <w:r>
              <w:rPr>
                <w:rFonts w:ascii="Comic Sans MS" w:hAnsi="Comic Sans MS"/>
              </w:rPr>
              <w:t xml:space="preserve"> story.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and using key religious words and terms.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Asking big questions about life and beliefs.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Explaining what a believer might learn from a religious story.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links between the things people believe and the way they behave.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able to look at an issue from different points of view.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Expressing opinions about moral issues.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how and why there might be differences of opinions within religions.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Challenging and discussing my own beliefs and ideas.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 using for and against arguments and examples from real life.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world from a religious and non-religious perspective.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Relating my own life experiences to teachings and beliefs.</w:t>
            </w: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9"/>
    <w:rsid w:val="00022B4B"/>
    <w:rsid w:val="00196139"/>
    <w:rsid w:val="00244ABD"/>
    <w:rsid w:val="00464D84"/>
    <w:rsid w:val="00602A81"/>
    <w:rsid w:val="0062401E"/>
    <w:rsid w:val="006772B5"/>
    <w:rsid w:val="007431C6"/>
    <w:rsid w:val="00C844EC"/>
    <w:rsid w:val="00DE4B2F"/>
    <w:rsid w:val="00E40EDF"/>
    <w:rsid w:val="00F03A4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D895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2020-12-14T13:43:00Z</dcterms:created>
  <dcterms:modified xsi:type="dcterms:W3CDTF">2020-12-14T13:43:00Z</dcterms:modified>
</cp:coreProperties>
</file>