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FCA" w:rsidRDefault="00BF0FCA" w:rsidP="00BF0FCA">
      <w:pPr>
        <w:rPr>
          <w:rFonts w:ascii="Bradley Hand ITC" w:hAnsi="Bradley Hand ITC" w:cs="Tahoma"/>
          <w:b/>
          <w:noProof/>
          <w:sz w:val="36"/>
          <w:szCs w:val="36"/>
          <w:lang w:eastAsia="en-GB"/>
        </w:rPr>
      </w:pPr>
      <w:r w:rsidRPr="001E1A26">
        <w:rPr>
          <w:rFonts w:ascii="Bradley Hand ITC" w:hAnsi="Bradley Hand ITC" w:cs="Tahoma"/>
          <w:b/>
          <w:noProof/>
          <w:sz w:val="36"/>
          <w:szCs w:val="36"/>
          <w:lang w:eastAsia="en-GB"/>
        </w:rPr>
        <w:drawing>
          <wp:inline distT="0" distB="0" distL="0" distR="0" wp14:anchorId="26320A0B" wp14:editId="68B801FD">
            <wp:extent cx="6877050" cy="38683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1054" cy="387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CA" w:rsidRDefault="00BF0FCA" w:rsidP="00BF0FCA">
      <w:pPr>
        <w:rPr>
          <w:rFonts w:ascii="Bradley Hand ITC" w:hAnsi="Bradley Hand ITC" w:cs="Tahoma"/>
          <w:b/>
          <w:noProof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5E9A4" wp14:editId="61911BEE">
                <wp:simplePos x="0" y="0"/>
                <wp:positionH relativeFrom="column">
                  <wp:posOffset>4743450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FCA" w:rsidRPr="00BF0FCA" w:rsidRDefault="00BF0FCA" w:rsidP="00BF0FC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F0FC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How Scared</w:t>
                            </w:r>
                          </w:p>
                          <w:p w:rsidR="00BF0FCA" w:rsidRPr="00BF0FCA" w:rsidRDefault="00BF0FCA" w:rsidP="00BF0FC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F0FC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Should We</w:t>
                            </w:r>
                          </w:p>
                          <w:p w:rsidR="00BF0FCA" w:rsidRPr="00BF0FCA" w:rsidRDefault="00BF0FCA" w:rsidP="00BF0FC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F0FC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5E9A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73.5pt;margin-top:-.0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6rJAIAAFc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" filled="f" stroked="f">
                <v:textbox style="mso-fit-shape-to-text:t">
                  <w:txbxContent>
                    <w:p w:rsidR="00BF0FCA" w:rsidRPr="00BF0FCA" w:rsidRDefault="00BF0FCA" w:rsidP="00BF0FCA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F0FCA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How Scared</w:t>
                      </w:r>
                    </w:p>
                    <w:p w:rsidR="00BF0FCA" w:rsidRPr="00BF0FCA" w:rsidRDefault="00BF0FCA" w:rsidP="00BF0FCA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F0FCA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Should We</w:t>
                      </w:r>
                    </w:p>
                    <w:p w:rsidR="00BF0FCA" w:rsidRPr="00BF0FCA" w:rsidRDefault="00BF0FCA" w:rsidP="00BF0FCA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F0FCA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361950" y="4267200"/>
            <wp:positionH relativeFrom="column">
              <wp:align>left</wp:align>
            </wp:positionH>
            <wp:positionV relativeFrom="paragraph">
              <wp:align>top</wp:align>
            </wp:positionV>
            <wp:extent cx="4619625" cy="4619625"/>
            <wp:effectExtent l="0" t="0" r="9525" b="9525"/>
            <wp:wrapSquare wrapText="bothSides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 w:cs="Tahoma"/>
          <w:b/>
          <w:noProof/>
          <w:sz w:val="36"/>
          <w:szCs w:val="36"/>
          <w:lang w:eastAsia="en-GB"/>
        </w:rPr>
        <w:br w:type="textWrapping" w:clear="all"/>
      </w:r>
    </w:p>
    <w:p w:rsidR="00BF0FCA" w:rsidRDefault="00BF0FCA" w:rsidP="00BF0FCA">
      <w:pPr>
        <w:rPr>
          <w:rFonts w:ascii="Bradley Hand ITC" w:hAnsi="Bradley Hand ITC" w:cs="Tahoma"/>
          <w:b/>
          <w:noProof/>
          <w:sz w:val="36"/>
          <w:szCs w:val="36"/>
          <w:lang w:eastAsia="en-GB"/>
        </w:rPr>
      </w:pPr>
    </w:p>
    <w:p w:rsidR="00BF0FCA" w:rsidRDefault="00BF0FCA" w:rsidP="00BF0FCA">
      <w:pPr>
        <w:rPr>
          <w:rFonts w:ascii="Bradley Hand ITC" w:hAnsi="Bradley Hand ITC" w:cs="Tahoma"/>
          <w:b/>
          <w:noProof/>
          <w:sz w:val="36"/>
          <w:szCs w:val="36"/>
          <w:lang w:eastAsia="en-GB"/>
        </w:rPr>
      </w:pPr>
    </w:p>
    <w:p w:rsidR="00BF0FCA" w:rsidRDefault="00BF0FCA" w:rsidP="00BF0FCA">
      <w:pPr>
        <w:ind w:left="142"/>
        <w:rPr>
          <w:rFonts w:ascii="Arial Nova Cond Light" w:hAnsi="Arial Nova Cond Light" w:cs="Tahoma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BF0FCA">
        <w:rPr>
          <w:rFonts w:ascii="Arial Nova Cond Light" w:hAnsi="Arial Nova Cond Light" w:cs="Tahoma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 xml:space="preserve">It’s The End </w:t>
      </w:r>
      <w:proofErr w:type="gramStart"/>
      <w:r w:rsidRPr="00BF0FCA">
        <w:rPr>
          <w:rFonts w:ascii="Arial Nova Cond Light" w:hAnsi="Arial Nova Cond Light" w:cs="Tahoma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Of</w:t>
      </w:r>
      <w:proofErr w:type="gramEnd"/>
      <w:r w:rsidRPr="00BF0FCA">
        <w:rPr>
          <w:rFonts w:ascii="Arial Nova Cond Light" w:hAnsi="Arial Nova Cond Light" w:cs="Tahoma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The World As We Know It…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F0FCA" w:rsidTr="00DC21CB">
        <w:tc>
          <w:tcPr>
            <w:tcW w:w="11046" w:type="dxa"/>
          </w:tcPr>
          <w:p w:rsidR="00BF0FCA" w:rsidRDefault="00BF0FCA" w:rsidP="00DC21CB">
            <w:pPr>
              <w:tabs>
                <w:tab w:val="left" w:pos="7395"/>
              </w:tabs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B462AE" wp14:editId="263A85A1">
                  <wp:extent cx="5000625" cy="175388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uclear-holocaust-696x32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220" cy="176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CA" w:rsidTr="00DC21CB">
        <w:tc>
          <w:tcPr>
            <w:tcW w:w="11046" w:type="dxa"/>
          </w:tcPr>
          <w:p w:rsidR="00BF0FCA" w:rsidRPr="00D12482" w:rsidRDefault="00BF0FCA" w:rsidP="00BF0FCA">
            <w:pPr>
              <w:pStyle w:val="ListParagraph"/>
              <w:numPr>
                <w:ilvl w:val="0"/>
                <w:numId w:val="1"/>
              </w:numPr>
              <w:tabs>
                <w:tab w:val="left" w:pos="7395"/>
              </w:tabs>
              <w:spacing w:after="0" w:line="240" w:lineRule="auto"/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sz w:val="28"/>
                <w:szCs w:val="28"/>
              </w:rPr>
              <w:t>Nuclear Holocaust</w:t>
            </w:r>
          </w:p>
        </w:tc>
      </w:tr>
      <w:tr w:rsidR="00BF0FCA" w:rsidTr="00DC21CB">
        <w:tc>
          <w:tcPr>
            <w:tcW w:w="11046" w:type="dxa"/>
          </w:tcPr>
          <w:p w:rsidR="00BF0FCA" w:rsidRDefault="00BF0FCA" w:rsidP="00DC21CB">
            <w:pPr>
              <w:tabs>
                <w:tab w:val="left" w:pos="7395"/>
              </w:tabs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E2531DA" wp14:editId="63F65328">
                  <wp:extent cx="4486275" cy="186941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822e9aa1900002500c31c3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036" cy="188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CA" w:rsidTr="00DC21CB">
        <w:tc>
          <w:tcPr>
            <w:tcW w:w="11046" w:type="dxa"/>
          </w:tcPr>
          <w:p w:rsidR="00BF0FCA" w:rsidRPr="00D12482" w:rsidRDefault="00BF0FCA" w:rsidP="00BF0FCA">
            <w:pPr>
              <w:pStyle w:val="ListParagraph"/>
              <w:numPr>
                <w:ilvl w:val="0"/>
                <w:numId w:val="1"/>
              </w:numPr>
              <w:tabs>
                <w:tab w:val="left" w:pos="7395"/>
              </w:tabs>
              <w:spacing w:after="0" w:line="240" w:lineRule="auto"/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sz w:val="28"/>
                <w:szCs w:val="28"/>
              </w:rPr>
              <w:t>AI robots attacking humanity</w:t>
            </w:r>
          </w:p>
        </w:tc>
      </w:tr>
      <w:tr w:rsidR="00BF0FCA" w:rsidTr="00DC21CB">
        <w:tc>
          <w:tcPr>
            <w:tcW w:w="11046" w:type="dxa"/>
          </w:tcPr>
          <w:p w:rsidR="00BF0FCA" w:rsidRDefault="00BF0FCA" w:rsidP="00DC21CB">
            <w:pPr>
              <w:tabs>
                <w:tab w:val="left" w:pos="7395"/>
              </w:tabs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E11300" wp14:editId="04A2CF4E">
                  <wp:extent cx="4695825" cy="2467917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istorical-re-enactment-pikemen-english-civil-war-helmsley-castle-B00KH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30" cy="248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CA" w:rsidTr="00DC21CB">
        <w:tc>
          <w:tcPr>
            <w:tcW w:w="11046" w:type="dxa"/>
          </w:tcPr>
          <w:p w:rsidR="00BF0FCA" w:rsidRPr="00D12482" w:rsidRDefault="00BF0FCA" w:rsidP="00BF0FCA">
            <w:pPr>
              <w:pStyle w:val="ListParagraph"/>
              <w:numPr>
                <w:ilvl w:val="0"/>
                <w:numId w:val="1"/>
              </w:numPr>
              <w:tabs>
                <w:tab w:val="left" w:pos="7395"/>
              </w:tabs>
              <w:spacing w:after="0" w:line="240" w:lineRule="auto"/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sz w:val="28"/>
                <w:szCs w:val="28"/>
              </w:rPr>
              <w:t>A new civil war in the UK</w:t>
            </w:r>
          </w:p>
        </w:tc>
      </w:tr>
      <w:tr w:rsidR="00BF0FCA" w:rsidTr="00DC21CB">
        <w:tc>
          <w:tcPr>
            <w:tcW w:w="11046" w:type="dxa"/>
          </w:tcPr>
          <w:p w:rsidR="00BF0FCA" w:rsidRDefault="00BF0FCA" w:rsidP="00DC21CB">
            <w:pPr>
              <w:tabs>
                <w:tab w:val="left" w:pos="7395"/>
              </w:tabs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F790D1" wp14:editId="587B8594">
                  <wp:extent cx="5172775" cy="1914525"/>
                  <wp:effectExtent l="0" t="0" r="889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jk5hVUTtQxhBZ2CBLACiefhqNQCmsRXEnDWIxc1MJDvLlAIWqGjzpfdDDOUFSpB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473" cy="192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CA" w:rsidTr="00DC21CB">
        <w:tc>
          <w:tcPr>
            <w:tcW w:w="11046" w:type="dxa"/>
          </w:tcPr>
          <w:p w:rsidR="00BF0FCA" w:rsidRPr="001E0514" w:rsidRDefault="00BF0FCA" w:rsidP="00BF0FCA">
            <w:pPr>
              <w:pStyle w:val="ListParagraph"/>
              <w:numPr>
                <w:ilvl w:val="0"/>
                <w:numId w:val="1"/>
              </w:numPr>
              <w:tabs>
                <w:tab w:val="left" w:pos="7395"/>
              </w:tabs>
              <w:spacing w:after="0" w:line="240" w:lineRule="auto"/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sz w:val="28"/>
                <w:szCs w:val="28"/>
              </w:rPr>
              <w:t>Wars fought with electronic zombie bacteria</w:t>
            </w:r>
          </w:p>
        </w:tc>
      </w:tr>
    </w:tbl>
    <w:tbl>
      <w:tblPr>
        <w:tblW w:w="114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977"/>
        <w:gridCol w:w="2833"/>
      </w:tblGrid>
      <w:tr w:rsidR="00BF0FCA" w:rsidRPr="001E1A26" w:rsidTr="00DC21CB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0151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lastRenderedPageBreak/>
              <w:t>ISSUE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0151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CHRISTIAN VIEW 1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0151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CHRISTIAN VIEW 2</w:t>
            </w:r>
          </w:p>
        </w:tc>
        <w:tc>
          <w:tcPr>
            <w:tcW w:w="2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0151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OTHER</w:t>
            </w:r>
          </w:p>
        </w:tc>
      </w:tr>
      <w:tr w:rsidR="00BF0FCA" w:rsidRPr="001E1A26" w:rsidTr="00DC21CB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color w:val="000000" w:themeColor="dark1"/>
                <w:kern w:val="24"/>
                <w:sz w:val="28"/>
                <w:szCs w:val="28"/>
                <w:lang w:eastAsia="en-GB"/>
              </w:rPr>
              <w:t>Nuclear</w:t>
            </w:r>
          </w:p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color w:val="000000" w:themeColor="dark1"/>
                <w:kern w:val="24"/>
                <w:sz w:val="28"/>
                <w:szCs w:val="28"/>
                <w:lang w:eastAsia="en-GB"/>
              </w:rPr>
              <w:t>Weapons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Pr="001E1A26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F0FCA" w:rsidRPr="001E1A26" w:rsidTr="00DC21CB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color w:val="000000" w:themeColor="dark1"/>
                <w:kern w:val="24"/>
                <w:sz w:val="28"/>
                <w:szCs w:val="28"/>
                <w:lang w:eastAsia="en-GB"/>
              </w:rPr>
              <w:t>Use of armed drones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Pr="001E1A26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F0FCA" w:rsidRPr="001E1A26" w:rsidTr="00DC21CB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color w:val="000000" w:themeColor="dark1"/>
                <w:kern w:val="24"/>
                <w:sz w:val="28"/>
                <w:szCs w:val="28"/>
                <w:lang w:eastAsia="en-GB"/>
              </w:rPr>
              <w:t>Biological</w:t>
            </w:r>
          </w:p>
          <w:p w:rsidR="00BF0FCA" w:rsidRPr="001E1A26" w:rsidRDefault="00BF0FCA" w:rsidP="00DC21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1E1A26">
              <w:rPr>
                <w:rFonts w:ascii="Century Gothic" w:eastAsia="Times New Roman" w:hAnsi="Century Gothic" w:cs="Arial"/>
                <w:color w:val="000000" w:themeColor="dark1"/>
                <w:kern w:val="24"/>
                <w:sz w:val="28"/>
                <w:szCs w:val="28"/>
                <w:lang w:eastAsia="en-GB"/>
              </w:rPr>
              <w:t>warfare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BF0FCA" w:rsidRPr="001E1A26" w:rsidRDefault="00BF0FCA" w:rsidP="00DC21C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FCA" w:rsidRPr="001E1A26" w:rsidRDefault="00BF0FCA" w:rsidP="00DC2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BF0FCA" w:rsidRDefault="00BF0FCA" w:rsidP="00BF0FCA">
      <w:pPr>
        <w:ind w:left="142"/>
        <w:rPr>
          <w:rFonts w:ascii="Bradley Hand ITC" w:hAnsi="Bradley Hand ITC" w:cs="Tahoma"/>
          <w:b/>
          <w:noProof/>
          <w:sz w:val="36"/>
          <w:szCs w:val="36"/>
          <w:lang w:eastAsia="en-GB"/>
        </w:rPr>
      </w:pPr>
    </w:p>
    <w:p w:rsidR="00BF0FCA" w:rsidRDefault="00BF0FCA" w:rsidP="00BF0FCA">
      <w:pPr>
        <w:tabs>
          <w:tab w:val="left" w:pos="1440"/>
        </w:tabs>
        <w:rPr>
          <w:rFonts w:ascii="Bradley Hand ITC" w:hAnsi="Bradley Hand ITC" w:cs="Tahoma"/>
          <w:sz w:val="36"/>
          <w:szCs w:val="36"/>
          <w:lang w:eastAsia="en-GB"/>
        </w:rPr>
      </w:pPr>
      <w:r>
        <w:rPr>
          <w:rFonts w:ascii="Bradley Hand ITC" w:hAnsi="Bradley Hand ITC" w:cs="Tahoma"/>
          <w:sz w:val="36"/>
          <w:szCs w:val="36"/>
          <w:lang w:eastAsia="en-GB"/>
        </w:rPr>
        <w:t>Do these advancements make the world a safer or more dangerous place?</w:t>
      </w:r>
    </w:p>
    <w:p w:rsidR="00CE0A54" w:rsidRDefault="00CE0A54" w:rsidP="00BF0FCA">
      <w:bookmarkStart w:id="0" w:name="_GoBack"/>
      <w:bookmarkEnd w:id="0"/>
    </w:p>
    <w:sectPr w:rsidR="00CE0A54" w:rsidSect="00BF0FCA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84AAF"/>
    <w:multiLevelType w:val="hybridMultilevel"/>
    <w:tmpl w:val="C6706D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FCA"/>
    <w:rsid w:val="00BF0FCA"/>
    <w:rsid w:val="00CE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123B6-86AA-462A-A4B8-A1308CE2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0FC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1</cp:revision>
  <dcterms:created xsi:type="dcterms:W3CDTF">2020-03-19T14:10:00Z</dcterms:created>
  <dcterms:modified xsi:type="dcterms:W3CDTF">2020-03-19T14:35:00Z</dcterms:modified>
</cp:coreProperties>
</file>