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492"/>
        <w:gridCol w:w="933"/>
      </w:tblGrid>
      <w:tr w:rsidR="00E95B3A" w:rsidRPr="00DC3830" w:rsidTr="000C523A">
        <w:tc>
          <w:tcPr>
            <w:tcW w:w="9242" w:type="dxa"/>
            <w:gridSpan w:val="3"/>
          </w:tcPr>
          <w:p w:rsidR="00E95B3A" w:rsidRDefault="00E95B3A" w:rsidP="00FC065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Y8 </w:t>
            </w:r>
            <w:r w:rsidRPr="00FC065E">
              <w:rPr>
                <w:b/>
                <w:sz w:val="40"/>
              </w:rPr>
              <w:t>DODGEMS TASK SHEET</w:t>
            </w:r>
          </w:p>
          <w:p w:rsidR="007F56CD" w:rsidRDefault="00AB124A" w:rsidP="00AB124A">
            <w:pPr>
              <w:rPr>
                <w:i/>
                <w:sz w:val="24"/>
              </w:rPr>
            </w:pPr>
            <w:r w:rsidRPr="00AB03C1">
              <w:rPr>
                <w:i/>
                <w:sz w:val="24"/>
              </w:rPr>
              <w:t xml:space="preserve">Think about </w:t>
            </w:r>
            <w:r w:rsidR="000347C1">
              <w:rPr>
                <w:i/>
                <w:sz w:val="24"/>
              </w:rPr>
              <w:t xml:space="preserve">fairground </w:t>
            </w:r>
            <w:r w:rsidR="007F56CD">
              <w:rPr>
                <w:i/>
                <w:sz w:val="24"/>
              </w:rPr>
              <w:t xml:space="preserve">Dodgems.  The idea is actually to </w:t>
            </w:r>
            <w:r w:rsidR="007F56CD" w:rsidRPr="007F56CD">
              <w:rPr>
                <w:i/>
                <w:sz w:val="24"/>
                <w:u w:val="single"/>
              </w:rPr>
              <w:t>avoid</w:t>
            </w:r>
            <w:r w:rsidR="007F56CD">
              <w:rPr>
                <w:i/>
                <w:sz w:val="24"/>
              </w:rPr>
              <w:t xml:space="preserve"> hitting the other cars!</w:t>
            </w:r>
          </w:p>
          <w:p w:rsidR="00AB124A" w:rsidRDefault="007F56CD" w:rsidP="007F56C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Think about </w:t>
            </w:r>
            <w:r w:rsidR="00AB124A" w:rsidRPr="00AB03C1">
              <w:rPr>
                <w:i/>
                <w:sz w:val="24"/>
              </w:rPr>
              <w:t xml:space="preserve">how you control a real dodgem car: the steering wheel permits turning left and right; the single pedal allows you to move forward; releasing the pedal makes you slow down; and, </w:t>
            </w:r>
            <w:r>
              <w:rPr>
                <w:i/>
                <w:sz w:val="24"/>
              </w:rPr>
              <w:t>there is no</w:t>
            </w:r>
            <w:r w:rsidR="00AB124A" w:rsidRPr="00AB03C1">
              <w:rPr>
                <w:i/>
                <w:sz w:val="24"/>
              </w:rPr>
              <w:t xml:space="preserve"> reverse.</w:t>
            </w:r>
          </w:p>
          <w:p w:rsidR="000347C1" w:rsidRPr="00AB124A" w:rsidRDefault="000347C1" w:rsidP="007F56C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The Scratch files given have 4 cars and other graphics.  The red car should be controlled by you.  The other cars should be computer controlled.</w:t>
            </w:r>
            <w:r w:rsidR="00C376FC">
              <w:rPr>
                <w:i/>
                <w:sz w:val="24"/>
              </w:rPr>
              <w:t xml:space="preserve">  There are comments in the code to get you thinking about what to do.</w:t>
            </w:r>
          </w:p>
        </w:tc>
      </w:tr>
      <w:tr w:rsidR="00E95B3A" w:rsidRPr="00DC3830" w:rsidTr="00481A13">
        <w:tc>
          <w:tcPr>
            <w:tcW w:w="8309" w:type="dxa"/>
            <w:gridSpan w:val="2"/>
          </w:tcPr>
          <w:p w:rsidR="00E95B3A" w:rsidRPr="00FC065E" w:rsidRDefault="00E95B3A" w:rsidP="00FC065E">
            <w:pPr>
              <w:jc w:val="center"/>
              <w:rPr>
                <w:b/>
                <w:sz w:val="24"/>
              </w:rPr>
            </w:pPr>
            <w:r w:rsidRPr="00FC065E">
              <w:rPr>
                <w:b/>
                <w:sz w:val="24"/>
              </w:rPr>
              <w:t>TASK</w:t>
            </w:r>
          </w:p>
        </w:tc>
        <w:tc>
          <w:tcPr>
            <w:tcW w:w="933" w:type="dxa"/>
          </w:tcPr>
          <w:p w:rsidR="00E95B3A" w:rsidRPr="00DC3830" w:rsidRDefault="00E95B3A" w:rsidP="00FC065E">
            <w:pPr>
              <w:jc w:val="center"/>
              <w:rPr>
                <w:sz w:val="24"/>
              </w:rPr>
            </w:pPr>
            <w:r w:rsidRPr="00DC3830">
              <w:rPr>
                <w:sz w:val="24"/>
              </w:rPr>
              <w:t>Done?</w:t>
            </w:r>
          </w:p>
        </w:tc>
      </w:tr>
      <w:tr w:rsidR="00E95B3A" w:rsidRPr="00DC3830" w:rsidTr="00B91CA7">
        <w:tc>
          <w:tcPr>
            <w:tcW w:w="817" w:type="dxa"/>
            <w:vMerge w:val="restart"/>
          </w:tcPr>
          <w:p w:rsidR="00E95B3A" w:rsidRPr="003450D2" w:rsidRDefault="00E95B3A" w:rsidP="001004F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E95B3A" w:rsidRDefault="007F56CD" w:rsidP="00AA06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Help file 1 shows you one way of making</w:t>
            </w:r>
            <w:r w:rsidRPr="00AA060A">
              <w:rPr>
                <w:b/>
                <w:sz w:val="24"/>
              </w:rPr>
              <w:t xml:space="preserve"> the </w:t>
            </w:r>
            <w:r>
              <w:rPr>
                <w:b/>
                <w:sz w:val="24"/>
              </w:rPr>
              <w:t xml:space="preserve">red </w:t>
            </w:r>
            <w:r w:rsidRPr="00AA060A">
              <w:rPr>
                <w:b/>
                <w:sz w:val="24"/>
              </w:rPr>
              <w:t>Player 1 car move using the arrow keys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 A variable is used to store the speed.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Test this out and make sure you understand how it works.</w:t>
            </w:r>
          </w:p>
          <w:p w:rsidR="00EA588B" w:rsidRPr="00EA588B" w:rsidRDefault="00EA588B" w:rsidP="00AA060A">
            <w:pPr>
              <w:rPr>
                <w:sz w:val="24"/>
              </w:rPr>
            </w:pP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/>
            <w:shd w:val="clear" w:color="auto" w:fill="FFFF00"/>
          </w:tcPr>
          <w:p w:rsidR="00E95B3A" w:rsidRPr="003450D2" w:rsidRDefault="00E95B3A" w:rsidP="00E95B3A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E95B3A" w:rsidRPr="007F56CD" w:rsidRDefault="007F56CD" w:rsidP="007F56CD">
            <w:pPr>
              <w:rPr>
                <w:b/>
                <w:sz w:val="24"/>
              </w:rPr>
            </w:pPr>
            <w:r w:rsidRPr="007F56CD">
              <w:rPr>
                <w:b/>
                <w:i/>
                <w:sz w:val="24"/>
              </w:rPr>
              <w:t>Problems:</w:t>
            </w:r>
            <w:r w:rsidR="00E95B3A" w:rsidRPr="007F56CD">
              <w:rPr>
                <w:b/>
                <w:i/>
                <w:sz w:val="24"/>
              </w:rPr>
              <w:t xml:space="preserve"> – </w:t>
            </w:r>
            <w:r w:rsidRPr="007F56CD">
              <w:rPr>
                <w:b/>
                <w:i/>
                <w:sz w:val="24"/>
              </w:rPr>
              <w:t>There are no limits on forward speed or reverse speed.  This makes the car uncontrollable.  Use if statements to set limits.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50ECE" w:rsidRPr="00DC3830" w:rsidTr="00E50ECE">
        <w:trPr>
          <w:trHeight w:val="638"/>
        </w:trPr>
        <w:tc>
          <w:tcPr>
            <w:tcW w:w="817" w:type="dxa"/>
            <w:vMerge w:val="restart"/>
          </w:tcPr>
          <w:p w:rsidR="00E50ECE" w:rsidRPr="003450D2" w:rsidRDefault="00E50ECE" w:rsidP="001004F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E50ECE" w:rsidRPr="00CC717E" w:rsidRDefault="00E50ECE" w:rsidP="00E95B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Help file 2</w:t>
            </w:r>
            <w:r>
              <w:rPr>
                <w:b/>
                <w:sz w:val="24"/>
              </w:rPr>
              <w:t xml:space="preserve"> shows you one way of making</w:t>
            </w:r>
            <w:r w:rsidRPr="00AA060A">
              <w:rPr>
                <w:b/>
                <w:sz w:val="24"/>
              </w:rPr>
              <w:t xml:space="preserve"> the </w:t>
            </w:r>
            <w:r>
              <w:rPr>
                <w:b/>
                <w:sz w:val="24"/>
              </w:rPr>
              <w:t xml:space="preserve">red </w:t>
            </w:r>
            <w:r w:rsidRPr="00AA060A">
              <w:rPr>
                <w:b/>
                <w:sz w:val="24"/>
              </w:rPr>
              <w:t xml:space="preserve">Player 1 car </w:t>
            </w:r>
            <w:r w:rsidRPr="00CC717E">
              <w:rPr>
                <w:b/>
                <w:sz w:val="24"/>
              </w:rPr>
              <w:t xml:space="preserve">bounce off the walls and other cars. </w:t>
            </w:r>
          </w:p>
          <w:p w:rsidR="00E50ECE" w:rsidRPr="00E95B3A" w:rsidRDefault="00E50ECE" w:rsidP="00E95B3A">
            <w:pPr>
              <w:rPr>
                <w:sz w:val="24"/>
              </w:rPr>
            </w:pPr>
          </w:p>
        </w:tc>
        <w:tc>
          <w:tcPr>
            <w:tcW w:w="933" w:type="dxa"/>
            <w:vMerge w:val="restart"/>
          </w:tcPr>
          <w:p w:rsidR="00E50ECE" w:rsidRPr="00DC3830" w:rsidRDefault="00E50ECE" w:rsidP="00AF707D">
            <w:pPr>
              <w:rPr>
                <w:sz w:val="24"/>
              </w:rPr>
            </w:pPr>
          </w:p>
        </w:tc>
      </w:tr>
      <w:tr w:rsidR="00E50ECE" w:rsidRPr="00DC3830" w:rsidTr="00E50ECE">
        <w:trPr>
          <w:trHeight w:val="637"/>
        </w:trPr>
        <w:tc>
          <w:tcPr>
            <w:tcW w:w="817" w:type="dxa"/>
            <w:vMerge/>
          </w:tcPr>
          <w:p w:rsidR="00E50ECE" w:rsidRPr="003450D2" w:rsidRDefault="00E50ECE" w:rsidP="001004F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E50ECE" w:rsidRDefault="00E50ECE" w:rsidP="00E50ECE">
            <w:pPr>
              <w:rPr>
                <w:b/>
                <w:sz w:val="24"/>
              </w:rPr>
            </w:pPr>
            <w:r w:rsidRPr="007F56CD">
              <w:rPr>
                <w:b/>
                <w:i/>
                <w:sz w:val="24"/>
              </w:rPr>
              <w:t>Problem:</w:t>
            </w:r>
            <w:r>
              <w:rPr>
                <w:b/>
                <w:i/>
                <w:sz w:val="24"/>
              </w:rPr>
              <w:t xml:space="preserve"> – Build this idea into the code you’ve already got from 1.  You’ll also need to use this idea for the other three cars.</w:t>
            </w:r>
          </w:p>
        </w:tc>
        <w:tc>
          <w:tcPr>
            <w:tcW w:w="933" w:type="dxa"/>
            <w:vMerge/>
          </w:tcPr>
          <w:p w:rsidR="00E50ECE" w:rsidRPr="00DC3830" w:rsidRDefault="00E50ECE" w:rsidP="00AF707D">
            <w:pPr>
              <w:rPr>
                <w:sz w:val="24"/>
              </w:rPr>
            </w:pPr>
          </w:p>
        </w:tc>
      </w:tr>
      <w:tr w:rsidR="009552C8" w:rsidRPr="00DC3830" w:rsidTr="009552C8">
        <w:trPr>
          <w:trHeight w:val="638"/>
        </w:trPr>
        <w:tc>
          <w:tcPr>
            <w:tcW w:w="817" w:type="dxa"/>
            <w:vMerge w:val="restart"/>
          </w:tcPr>
          <w:p w:rsidR="009552C8" w:rsidRPr="003450D2" w:rsidRDefault="009552C8" w:rsidP="00AF70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9552C8" w:rsidRPr="00CC717E" w:rsidRDefault="009552C8" w:rsidP="009552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Help file 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gives the skeleton of code to make </w:t>
            </w:r>
            <w:r w:rsidRPr="00CC717E">
              <w:rPr>
                <w:b/>
                <w:sz w:val="24"/>
              </w:rPr>
              <w:t xml:space="preserve">the other cars move randomly and bounce off the walls. </w:t>
            </w:r>
          </w:p>
          <w:p w:rsidR="009552C8" w:rsidRPr="00E95B3A" w:rsidRDefault="009552C8" w:rsidP="00E95B3A">
            <w:pPr>
              <w:rPr>
                <w:sz w:val="24"/>
              </w:rPr>
            </w:pPr>
          </w:p>
        </w:tc>
        <w:tc>
          <w:tcPr>
            <w:tcW w:w="933" w:type="dxa"/>
            <w:vMerge w:val="restart"/>
          </w:tcPr>
          <w:p w:rsidR="009552C8" w:rsidRPr="00DC3830" w:rsidRDefault="009552C8" w:rsidP="00AF707D">
            <w:pPr>
              <w:rPr>
                <w:sz w:val="24"/>
              </w:rPr>
            </w:pPr>
          </w:p>
        </w:tc>
      </w:tr>
      <w:tr w:rsidR="009552C8" w:rsidRPr="00DC3830" w:rsidTr="009552C8">
        <w:trPr>
          <w:trHeight w:val="637"/>
        </w:trPr>
        <w:tc>
          <w:tcPr>
            <w:tcW w:w="817" w:type="dxa"/>
            <w:vMerge/>
          </w:tcPr>
          <w:p w:rsidR="009552C8" w:rsidRPr="003450D2" w:rsidRDefault="009552C8" w:rsidP="00AF70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9552C8" w:rsidRDefault="009552C8" w:rsidP="00727490">
            <w:pPr>
              <w:rPr>
                <w:b/>
                <w:sz w:val="24"/>
              </w:rPr>
            </w:pPr>
            <w:r w:rsidRPr="007F56CD">
              <w:rPr>
                <w:b/>
                <w:i/>
                <w:sz w:val="24"/>
              </w:rPr>
              <w:t>Problem:</w:t>
            </w:r>
            <w:r>
              <w:rPr>
                <w:b/>
                <w:i/>
                <w:sz w:val="24"/>
              </w:rPr>
              <w:t xml:space="preserve"> – </w:t>
            </w:r>
            <w:r w:rsidR="00727490">
              <w:rPr>
                <w:b/>
                <w:i/>
                <w:sz w:val="24"/>
              </w:rPr>
              <w:t>Finish the code!  Read the comments carefully and try to build the code required.</w:t>
            </w:r>
          </w:p>
        </w:tc>
        <w:tc>
          <w:tcPr>
            <w:tcW w:w="933" w:type="dxa"/>
            <w:vMerge/>
          </w:tcPr>
          <w:p w:rsidR="009552C8" w:rsidRPr="00DC3830" w:rsidRDefault="009552C8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 w:val="restart"/>
          </w:tcPr>
          <w:p w:rsidR="00E95B3A" w:rsidRPr="003450D2" w:rsidRDefault="00E95B3A" w:rsidP="001004F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B91CA7" w:rsidRPr="00CC717E" w:rsidRDefault="00E95B3A" w:rsidP="00E95B3A">
            <w:pPr>
              <w:rPr>
                <w:b/>
                <w:sz w:val="24"/>
              </w:rPr>
            </w:pPr>
            <w:r w:rsidRPr="00CC717E">
              <w:rPr>
                <w:b/>
                <w:sz w:val="24"/>
              </w:rPr>
              <w:t>Add in a scoring system</w:t>
            </w:r>
            <w:r w:rsidR="00B20944">
              <w:rPr>
                <w:b/>
                <w:sz w:val="24"/>
              </w:rPr>
              <w:t>. The longer you drive without hitting anything the more points you get.  Hitting something loses points!</w:t>
            </w:r>
          </w:p>
          <w:p w:rsidR="00E95B3A" w:rsidRPr="00E95B3A" w:rsidRDefault="00E95B3A" w:rsidP="00E95B3A">
            <w:pPr>
              <w:rPr>
                <w:sz w:val="24"/>
              </w:rPr>
            </w:pPr>
            <w:r w:rsidRPr="00E95B3A">
              <w:rPr>
                <w:i/>
                <w:sz w:val="24"/>
              </w:rPr>
              <w:t>Hint – use a variable for the score.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/>
            <w:shd w:val="clear" w:color="auto" w:fill="FFFF00"/>
          </w:tcPr>
          <w:p w:rsidR="00E95B3A" w:rsidRPr="003450D2" w:rsidRDefault="00E95B3A" w:rsidP="005551A7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E95B3A" w:rsidRPr="00B20944" w:rsidRDefault="00B20944" w:rsidP="00B20944">
            <w:pPr>
              <w:rPr>
                <w:b/>
                <w:i/>
                <w:sz w:val="24"/>
              </w:rPr>
            </w:pPr>
            <w:r w:rsidRPr="00B20944">
              <w:rPr>
                <w:b/>
                <w:i/>
                <w:sz w:val="24"/>
              </w:rPr>
              <w:t>Problem</w:t>
            </w:r>
            <w:r w:rsidR="00E95B3A" w:rsidRPr="00B20944">
              <w:rPr>
                <w:b/>
                <w:i/>
                <w:sz w:val="24"/>
              </w:rPr>
              <w:t xml:space="preserve">: Make the score increase faster if the car is travelling faster. 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 w:val="restart"/>
          </w:tcPr>
          <w:p w:rsidR="00E95B3A" w:rsidRPr="003450D2" w:rsidRDefault="00E95B3A" w:rsidP="00AF70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E95B3A" w:rsidRPr="00E95B3A" w:rsidRDefault="00E95B3A" w:rsidP="00E95B3A">
            <w:pPr>
              <w:rPr>
                <w:sz w:val="24"/>
              </w:rPr>
            </w:pPr>
            <w:r w:rsidRPr="00CC717E">
              <w:rPr>
                <w:b/>
                <w:sz w:val="24"/>
              </w:rPr>
              <w:t>Make the game stop if the score drops below a certain number.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/>
            <w:shd w:val="clear" w:color="auto" w:fill="FFFF00"/>
          </w:tcPr>
          <w:p w:rsidR="00E95B3A" w:rsidRPr="003450D2" w:rsidRDefault="00E95B3A" w:rsidP="005551A7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E95B3A" w:rsidRPr="003450D2" w:rsidRDefault="00B20944" w:rsidP="00E95B3A">
            <w:pPr>
              <w:rPr>
                <w:sz w:val="24"/>
              </w:rPr>
            </w:pPr>
            <w:r w:rsidRPr="00B20944">
              <w:rPr>
                <w:b/>
                <w:i/>
                <w:sz w:val="24"/>
              </w:rPr>
              <w:t>Problem:</w:t>
            </w:r>
            <w:r w:rsidR="00E95B3A" w:rsidRPr="00B20944">
              <w:rPr>
                <w:b/>
                <w:i/>
                <w:sz w:val="24"/>
              </w:rPr>
              <w:t xml:space="preserve"> Make the game tell the player that they lose if the score drops to a certain number.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 w:val="restart"/>
          </w:tcPr>
          <w:p w:rsidR="00E95B3A" w:rsidRPr="003450D2" w:rsidRDefault="00E95B3A" w:rsidP="00AF707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</w:tcPr>
          <w:p w:rsidR="00E95B3A" w:rsidRPr="00E95B3A" w:rsidRDefault="00E95B3A" w:rsidP="00E95B3A">
            <w:pPr>
              <w:rPr>
                <w:sz w:val="24"/>
              </w:rPr>
            </w:pPr>
            <w:r w:rsidRPr="00CC717E">
              <w:rPr>
                <w:b/>
                <w:sz w:val="24"/>
              </w:rPr>
              <w:t>Make the game stop if the score goes above a certain number.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/>
            <w:shd w:val="clear" w:color="auto" w:fill="FFFF00"/>
          </w:tcPr>
          <w:p w:rsidR="00E95B3A" w:rsidRPr="003450D2" w:rsidRDefault="00E95B3A" w:rsidP="005551A7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shd w:val="clear" w:color="auto" w:fill="FFFF00"/>
          </w:tcPr>
          <w:p w:rsidR="00E95B3A" w:rsidRPr="003450D2" w:rsidRDefault="00B20944" w:rsidP="00B91CA7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Problem</w:t>
            </w:r>
            <w:r w:rsidR="00E95B3A" w:rsidRPr="00B20944">
              <w:rPr>
                <w:b/>
                <w:i/>
                <w:sz w:val="24"/>
              </w:rPr>
              <w:t>: Make the game tell the player that they win if the score goes above a certain number.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  <w:tr w:rsidR="00B20944" w:rsidRPr="00DC3830" w:rsidTr="00B91CA7">
        <w:tc>
          <w:tcPr>
            <w:tcW w:w="817" w:type="dxa"/>
            <w:vMerge w:val="restart"/>
          </w:tcPr>
          <w:p w:rsidR="00B20944" w:rsidRPr="003450D2" w:rsidRDefault="00B20944" w:rsidP="00AF6F3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7492" w:type="dxa"/>
            <w:vMerge w:val="restart"/>
            <w:shd w:val="clear" w:color="auto" w:fill="auto"/>
          </w:tcPr>
          <w:p w:rsidR="00B20944" w:rsidRPr="00E95B3A" w:rsidRDefault="00B20944" w:rsidP="00E95B3A">
            <w:pPr>
              <w:rPr>
                <w:sz w:val="24"/>
              </w:rPr>
            </w:pPr>
            <w:r w:rsidRPr="00CC717E">
              <w:rPr>
                <w:b/>
                <w:sz w:val="24"/>
              </w:rPr>
              <w:t>Add a second player controlled car to the game for a second player.</w:t>
            </w:r>
          </w:p>
        </w:tc>
        <w:tc>
          <w:tcPr>
            <w:tcW w:w="933" w:type="dxa"/>
          </w:tcPr>
          <w:p w:rsidR="00B20944" w:rsidRPr="00DC3830" w:rsidRDefault="00B20944" w:rsidP="00AF707D">
            <w:pPr>
              <w:rPr>
                <w:sz w:val="24"/>
              </w:rPr>
            </w:pPr>
          </w:p>
        </w:tc>
      </w:tr>
      <w:tr w:rsidR="00B20944" w:rsidRPr="00DC3830" w:rsidTr="00B91CA7">
        <w:tc>
          <w:tcPr>
            <w:tcW w:w="817" w:type="dxa"/>
            <w:vMerge/>
            <w:shd w:val="clear" w:color="auto" w:fill="FFFF00"/>
          </w:tcPr>
          <w:p w:rsidR="00B20944" w:rsidRPr="003450D2" w:rsidRDefault="00B20944" w:rsidP="005551A7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vMerge/>
            <w:shd w:val="clear" w:color="auto" w:fill="FFFF00"/>
          </w:tcPr>
          <w:p w:rsidR="00B20944" w:rsidRPr="003450D2" w:rsidRDefault="00B20944" w:rsidP="00E95B3A">
            <w:pPr>
              <w:rPr>
                <w:sz w:val="24"/>
              </w:rPr>
            </w:pPr>
          </w:p>
        </w:tc>
        <w:tc>
          <w:tcPr>
            <w:tcW w:w="933" w:type="dxa"/>
          </w:tcPr>
          <w:p w:rsidR="00B20944" w:rsidRPr="00DC3830" w:rsidRDefault="00B20944" w:rsidP="00AF707D">
            <w:pPr>
              <w:rPr>
                <w:sz w:val="24"/>
              </w:rPr>
            </w:pPr>
          </w:p>
        </w:tc>
      </w:tr>
      <w:tr w:rsidR="00E95B3A" w:rsidRPr="00DC3830" w:rsidTr="00B91CA7">
        <w:tc>
          <w:tcPr>
            <w:tcW w:w="817" w:type="dxa"/>
            <w:vMerge/>
            <w:shd w:val="clear" w:color="auto" w:fill="E36C0A" w:themeFill="accent6" w:themeFillShade="BF"/>
          </w:tcPr>
          <w:p w:rsidR="00E95B3A" w:rsidRPr="003450D2" w:rsidRDefault="00E95B3A" w:rsidP="00147C7D">
            <w:pPr>
              <w:ind w:left="993"/>
              <w:rPr>
                <w:sz w:val="24"/>
              </w:rPr>
            </w:pPr>
          </w:p>
        </w:tc>
        <w:tc>
          <w:tcPr>
            <w:tcW w:w="7492" w:type="dxa"/>
            <w:shd w:val="clear" w:color="auto" w:fill="E36C0A" w:themeFill="accent6" w:themeFillShade="BF"/>
          </w:tcPr>
          <w:p w:rsidR="00E95B3A" w:rsidRPr="00B20944" w:rsidRDefault="00E95B3A" w:rsidP="00E95B3A">
            <w:pPr>
              <w:rPr>
                <w:b/>
                <w:i/>
                <w:sz w:val="24"/>
              </w:rPr>
            </w:pPr>
            <w:r w:rsidRPr="00B20944">
              <w:rPr>
                <w:b/>
                <w:i/>
                <w:sz w:val="24"/>
              </w:rPr>
              <w:t xml:space="preserve">Problem: You will need to adjust the score variable as if you want the players </w:t>
            </w:r>
            <w:r w:rsidR="00166396" w:rsidRPr="00B20944">
              <w:rPr>
                <w:b/>
                <w:i/>
                <w:sz w:val="24"/>
              </w:rPr>
              <w:t xml:space="preserve">to </w:t>
            </w:r>
            <w:r w:rsidRPr="00B20944">
              <w:rPr>
                <w:b/>
                <w:i/>
                <w:sz w:val="24"/>
              </w:rPr>
              <w:t>compete against each other, rather than work together, you need to have two separate variables. Also you will need to work out how to make the extension notification for part 7 say who has won. Perhaps you could remove the extension for part 6, or make that car stop moving if they get too low of a score.</w:t>
            </w:r>
          </w:p>
        </w:tc>
        <w:tc>
          <w:tcPr>
            <w:tcW w:w="933" w:type="dxa"/>
          </w:tcPr>
          <w:p w:rsidR="00E95B3A" w:rsidRPr="00DC3830" w:rsidRDefault="00E95B3A" w:rsidP="00AF707D">
            <w:pPr>
              <w:rPr>
                <w:sz w:val="24"/>
              </w:rPr>
            </w:pPr>
          </w:p>
        </w:tc>
      </w:tr>
    </w:tbl>
    <w:p w:rsidR="00AF707D" w:rsidRPr="00DC3830" w:rsidRDefault="00AF707D" w:rsidP="00E95B3A">
      <w:pPr>
        <w:rPr>
          <w:sz w:val="24"/>
        </w:rPr>
      </w:pPr>
      <w:bookmarkStart w:id="0" w:name="_GoBack"/>
      <w:bookmarkEnd w:id="0"/>
    </w:p>
    <w:sectPr w:rsidR="00AF707D" w:rsidRPr="00DC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7AF"/>
    <w:multiLevelType w:val="hybridMultilevel"/>
    <w:tmpl w:val="61E63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A88"/>
    <w:multiLevelType w:val="hybridMultilevel"/>
    <w:tmpl w:val="8A36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E0"/>
    <w:rsid w:val="000347C1"/>
    <w:rsid w:val="000E474C"/>
    <w:rsid w:val="001004F0"/>
    <w:rsid w:val="00147C7D"/>
    <w:rsid w:val="00166396"/>
    <w:rsid w:val="001854E0"/>
    <w:rsid w:val="001942E0"/>
    <w:rsid w:val="001D0F1F"/>
    <w:rsid w:val="00241A92"/>
    <w:rsid w:val="003450D2"/>
    <w:rsid w:val="003E3041"/>
    <w:rsid w:val="00432052"/>
    <w:rsid w:val="00505671"/>
    <w:rsid w:val="005551A7"/>
    <w:rsid w:val="00727490"/>
    <w:rsid w:val="007861EB"/>
    <w:rsid w:val="007F56CD"/>
    <w:rsid w:val="009552C8"/>
    <w:rsid w:val="00A40DDF"/>
    <w:rsid w:val="00AA060A"/>
    <w:rsid w:val="00AB03C1"/>
    <w:rsid w:val="00AB124A"/>
    <w:rsid w:val="00AF6F34"/>
    <w:rsid w:val="00AF707D"/>
    <w:rsid w:val="00B20944"/>
    <w:rsid w:val="00B91CA7"/>
    <w:rsid w:val="00C376FC"/>
    <w:rsid w:val="00CC717E"/>
    <w:rsid w:val="00DC3830"/>
    <w:rsid w:val="00DF1623"/>
    <w:rsid w:val="00E50ECE"/>
    <w:rsid w:val="00E95B3A"/>
    <w:rsid w:val="00EA588B"/>
    <w:rsid w:val="00F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37ED6-6CD3-4DD8-8957-8BF6DE5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E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1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1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1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1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1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1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1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1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1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EB"/>
    <w:pPr>
      <w:ind w:left="720"/>
      <w:contextualSpacing/>
    </w:pPr>
  </w:style>
  <w:style w:type="table" w:styleId="TableGrid">
    <w:name w:val="Table Grid"/>
    <w:basedOn w:val="TableNormal"/>
    <w:uiPriority w:val="59"/>
    <w:rsid w:val="00AF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61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1E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1E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1E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1E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1E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1E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1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1E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61E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61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61E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1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61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861EB"/>
    <w:rPr>
      <w:b/>
      <w:bCs/>
    </w:rPr>
  </w:style>
  <w:style w:type="character" w:styleId="Emphasis">
    <w:name w:val="Emphasis"/>
    <w:uiPriority w:val="20"/>
    <w:qFormat/>
    <w:rsid w:val="007861E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861E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61E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861E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61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1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1E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861E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861E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861E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861E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861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1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Lloyd</dc:creator>
  <cp:keywords/>
  <dc:description/>
  <cp:lastModifiedBy>Jon Whight</cp:lastModifiedBy>
  <cp:revision>32</cp:revision>
  <dcterms:created xsi:type="dcterms:W3CDTF">2016-02-23T09:03:00Z</dcterms:created>
  <dcterms:modified xsi:type="dcterms:W3CDTF">2019-06-12T07:48:00Z</dcterms:modified>
</cp:coreProperties>
</file>