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3E0B" w14:textId="77777777" w:rsidR="00222C55" w:rsidRPr="000C522D" w:rsidRDefault="00222C55" w:rsidP="00222C55">
      <w:pPr>
        <w:jc w:val="center"/>
        <w:outlineLvl w:val="0"/>
        <w:rPr>
          <w:b/>
          <w:iCs/>
          <w:sz w:val="22"/>
          <w:szCs w:val="22"/>
        </w:rPr>
      </w:pPr>
      <w:bookmarkStart w:id="0" w:name="_GoBack"/>
      <w:bookmarkEnd w:id="0"/>
      <w:r w:rsidRPr="000C522D">
        <w:rPr>
          <w:b/>
          <w:iCs/>
          <w:sz w:val="22"/>
          <w:szCs w:val="22"/>
        </w:rPr>
        <w:t>ATTENDANCE OF MEETING OF THE GOVERNING BODY</w:t>
      </w:r>
    </w:p>
    <w:p w14:paraId="463F3A49" w14:textId="77777777" w:rsidR="00222C55" w:rsidRPr="000C522D" w:rsidRDefault="00222C55" w:rsidP="00222C55">
      <w:pPr>
        <w:jc w:val="center"/>
        <w:outlineLvl w:val="0"/>
        <w:rPr>
          <w:b/>
          <w:sz w:val="22"/>
          <w:szCs w:val="22"/>
        </w:rPr>
      </w:pPr>
      <w:r w:rsidRPr="000C522D">
        <w:rPr>
          <w:b/>
          <w:sz w:val="22"/>
          <w:szCs w:val="22"/>
        </w:rPr>
        <w:t>OF CIRENCESTER KINGSHILL SCHOOL</w:t>
      </w:r>
    </w:p>
    <w:p w14:paraId="02ABD9F7" w14:textId="77777777" w:rsidR="00222C55" w:rsidRPr="000C522D" w:rsidRDefault="00222C55" w:rsidP="00222C55">
      <w:pPr>
        <w:jc w:val="center"/>
        <w:outlineLvl w:val="0"/>
        <w:rPr>
          <w:b/>
          <w:sz w:val="22"/>
          <w:szCs w:val="22"/>
        </w:rPr>
      </w:pPr>
    </w:p>
    <w:p w14:paraId="15D58B3C" w14:textId="0FC13F46" w:rsidR="00222C55" w:rsidRPr="000C522D" w:rsidRDefault="00230BB0" w:rsidP="00222C55">
      <w:pPr>
        <w:jc w:val="center"/>
        <w:outlineLvl w:val="0"/>
        <w:rPr>
          <w:b/>
          <w:bCs/>
          <w:sz w:val="22"/>
          <w:szCs w:val="22"/>
        </w:rPr>
      </w:pPr>
      <w:r>
        <w:rPr>
          <w:b/>
          <w:sz w:val="22"/>
          <w:szCs w:val="22"/>
        </w:rPr>
        <w:t>Thursday 2</w:t>
      </w:r>
      <w:r w:rsidRPr="00230BB0">
        <w:rPr>
          <w:b/>
          <w:sz w:val="22"/>
          <w:szCs w:val="22"/>
          <w:vertAlign w:val="superscript"/>
        </w:rPr>
        <w:t>nd</w:t>
      </w:r>
      <w:r>
        <w:rPr>
          <w:b/>
          <w:sz w:val="22"/>
          <w:szCs w:val="22"/>
        </w:rPr>
        <w:t xml:space="preserve"> December </w:t>
      </w:r>
      <w:r w:rsidR="00222C55" w:rsidRPr="000C522D">
        <w:rPr>
          <w:b/>
          <w:sz w:val="22"/>
          <w:szCs w:val="22"/>
        </w:rPr>
        <w:t>20</w:t>
      </w:r>
      <w:r w:rsidR="00663373">
        <w:rPr>
          <w:b/>
          <w:sz w:val="22"/>
          <w:szCs w:val="22"/>
        </w:rPr>
        <w:t>2</w:t>
      </w:r>
      <w:r w:rsidR="00351676">
        <w:rPr>
          <w:b/>
          <w:sz w:val="22"/>
          <w:szCs w:val="22"/>
        </w:rPr>
        <w:t>1</w:t>
      </w:r>
      <w:r w:rsidR="00222C55" w:rsidRPr="000C522D">
        <w:rPr>
          <w:b/>
          <w:sz w:val="22"/>
          <w:szCs w:val="22"/>
        </w:rPr>
        <w:t xml:space="preserve">, at </w:t>
      </w:r>
      <w:r>
        <w:rPr>
          <w:b/>
          <w:sz w:val="22"/>
          <w:szCs w:val="22"/>
        </w:rPr>
        <w:t>6.00pm</w:t>
      </w:r>
    </w:p>
    <w:p w14:paraId="3C4B409C" w14:textId="77777777" w:rsidR="00222C55" w:rsidRPr="000C522D" w:rsidRDefault="00222C55" w:rsidP="00222C55">
      <w:pPr>
        <w:jc w:val="center"/>
        <w:rPr>
          <w:rFonts w:eastAsia="Times New Roman"/>
          <w:b/>
          <w:sz w:val="22"/>
          <w:szCs w:val="22"/>
          <w:lang w:val="en-US" w:eastAsia="en-US"/>
        </w:rPr>
      </w:pPr>
      <w:r w:rsidRPr="000C522D">
        <w:rPr>
          <w:rFonts w:eastAsia="Times New Roman"/>
          <w:b/>
          <w:sz w:val="22"/>
          <w:szCs w:val="22"/>
          <w:lang w:val="en-US" w:eastAsia="en-US"/>
        </w:rPr>
        <w:t>P = Present.  A = Apologies Received.  X = Apologies Not Received.</w:t>
      </w:r>
    </w:p>
    <w:p w14:paraId="2DFA79EA" w14:textId="77777777" w:rsidR="00222C55" w:rsidRPr="000C522D" w:rsidRDefault="00222C55" w:rsidP="00222C55">
      <w:pPr>
        <w:tabs>
          <w:tab w:val="left" w:pos="984"/>
        </w:tabs>
        <w:rPr>
          <w:rFonts w:eastAsia="Times New Roman"/>
          <w:sz w:val="22"/>
          <w:szCs w:val="22"/>
          <w:lang w:val="en-US" w:eastAsia="en-US"/>
        </w:rPr>
      </w:pPr>
      <w:r w:rsidRPr="000C522D">
        <w:rPr>
          <w:rFonts w:eastAsia="Times New Roman"/>
          <w:sz w:val="22"/>
          <w:szCs w:val="22"/>
          <w:lang w:val="en-US" w:eastAsia="en-US"/>
        </w:rPr>
        <w:tab/>
      </w:r>
    </w:p>
    <w:tbl>
      <w:tblPr>
        <w:tblpPr w:leftFromText="180" w:rightFromText="180" w:bottomFromText="200" w:vertAnchor="text" w:horzAnchor="margin" w:tblpXSpec="center" w:tblpY="13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854"/>
        <w:gridCol w:w="4961"/>
        <w:gridCol w:w="851"/>
      </w:tblGrid>
      <w:tr w:rsidR="00222C55" w:rsidRPr="000C522D" w14:paraId="6188BE01" w14:textId="77777777" w:rsidTr="008153B8">
        <w:tc>
          <w:tcPr>
            <w:tcW w:w="3819" w:type="dxa"/>
            <w:tcBorders>
              <w:top w:val="single" w:sz="4" w:space="0" w:color="auto"/>
              <w:left w:val="single" w:sz="4" w:space="0" w:color="auto"/>
              <w:bottom w:val="single" w:sz="4" w:space="0" w:color="auto"/>
              <w:right w:val="single" w:sz="4" w:space="0" w:color="auto"/>
            </w:tcBorders>
            <w:hideMark/>
          </w:tcPr>
          <w:p w14:paraId="7D23C64B" w14:textId="3A1C0D7B" w:rsidR="00222C55" w:rsidRPr="000C522D" w:rsidRDefault="00222C55" w:rsidP="00C24883">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 Rene Blamey</w:t>
            </w:r>
            <w:r w:rsidR="00BF1B7F">
              <w:rPr>
                <w:rFonts w:eastAsia="Times New Roman"/>
                <w:sz w:val="22"/>
                <w:szCs w:val="22"/>
                <w:lang w:val="en-US" w:eastAsia="en-US"/>
              </w:rPr>
              <w:t xml:space="preserve"> (RBL)</w:t>
            </w:r>
          </w:p>
        </w:tc>
        <w:tc>
          <w:tcPr>
            <w:tcW w:w="854" w:type="dxa"/>
            <w:tcBorders>
              <w:top w:val="single" w:sz="4" w:space="0" w:color="auto"/>
              <w:left w:val="single" w:sz="4" w:space="0" w:color="auto"/>
              <w:bottom w:val="single" w:sz="4" w:space="0" w:color="auto"/>
              <w:right w:val="single" w:sz="4" w:space="0" w:color="auto"/>
            </w:tcBorders>
          </w:tcPr>
          <w:p w14:paraId="607B259A" w14:textId="7A0EA98E" w:rsidR="00222C55" w:rsidRPr="000C522D" w:rsidRDefault="008153B8" w:rsidP="00C24883">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6F5E769C" w14:textId="57A0E7AB" w:rsidR="00222C55" w:rsidRPr="000C522D" w:rsidRDefault="00222C55" w:rsidP="00C24883">
            <w:pPr>
              <w:spacing w:line="276" w:lineRule="auto"/>
              <w:rPr>
                <w:rFonts w:eastAsia="Times New Roman"/>
                <w:sz w:val="22"/>
                <w:szCs w:val="22"/>
                <w:lang w:val="en-US" w:eastAsia="en-US"/>
              </w:rPr>
            </w:pPr>
            <w:r w:rsidRPr="000C522D">
              <w:rPr>
                <w:rFonts w:eastAsia="Times New Roman"/>
                <w:sz w:val="22"/>
                <w:szCs w:val="22"/>
                <w:lang w:val="en-US" w:eastAsia="en-US"/>
              </w:rPr>
              <w:t>Mr. Colin O’Hare</w:t>
            </w:r>
            <w:r w:rsidR="00BF1B7F">
              <w:rPr>
                <w:rFonts w:eastAsia="Times New Roman"/>
                <w:sz w:val="22"/>
                <w:szCs w:val="22"/>
                <w:lang w:val="en-US" w:eastAsia="en-US"/>
              </w:rPr>
              <w:t xml:space="preserve"> (COH)</w:t>
            </w:r>
          </w:p>
          <w:p w14:paraId="15F92D92" w14:textId="77777777" w:rsidR="00222C55" w:rsidRPr="000C522D" w:rsidRDefault="00222C55" w:rsidP="00C24883">
            <w:pPr>
              <w:spacing w:line="276" w:lineRule="auto"/>
              <w:rPr>
                <w:rFonts w:eastAsia="Times New Roma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355E6ED" w14:textId="45AF784B" w:rsidR="00222C55" w:rsidRPr="000C522D" w:rsidRDefault="00230BB0" w:rsidP="00C24883">
            <w:pPr>
              <w:spacing w:line="276" w:lineRule="auto"/>
              <w:rPr>
                <w:rFonts w:eastAsia="Calibri"/>
                <w:sz w:val="22"/>
                <w:szCs w:val="22"/>
                <w:lang w:eastAsia="en-US"/>
              </w:rPr>
            </w:pPr>
            <w:r>
              <w:rPr>
                <w:rFonts w:eastAsia="Calibri"/>
                <w:sz w:val="22"/>
                <w:szCs w:val="22"/>
                <w:lang w:eastAsia="en-US"/>
              </w:rPr>
              <w:t>P</w:t>
            </w:r>
          </w:p>
        </w:tc>
      </w:tr>
      <w:tr w:rsidR="008153B8" w:rsidRPr="000C522D" w14:paraId="732C0FA2" w14:textId="77777777" w:rsidTr="008153B8">
        <w:tc>
          <w:tcPr>
            <w:tcW w:w="3819" w:type="dxa"/>
            <w:tcBorders>
              <w:top w:val="single" w:sz="4" w:space="0" w:color="auto"/>
              <w:left w:val="single" w:sz="4" w:space="0" w:color="auto"/>
              <w:bottom w:val="single" w:sz="4" w:space="0" w:color="auto"/>
              <w:right w:val="single" w:sz="4" w:space="0" w:color="auto"/>
            </w:tcBorders>
          </w:tcPr>
          <w:p w14:paraId="2ECBB014" w14:textId="42702388"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Mrs. Claire Cleaver</w:t>
            </w:r>
            <w:r w:rsidR="00BF1B7F">
              <w:rPr>
                <w:rFonts w:eastAsia="Times New Roman"/>
                <w:sz w:val="22"/>
                <w:szCs w:val="22"/>
                <w:lang w:val="en-US" w:eastAsia="en-US"/>
              </w:rPr>
              <w:t xml:space="preserve"> (CCL)</w:t>
            </w:r>
          </w:p>
        </w:tc>
        <w:tc>
          <w:tcPr>
            <w:tcW w:w="854" w:type="dxa"/>
            <w:tcBorders>
              <w:top w:val="single" w:sz="4" w:space="0" w:color="auto"/>
              <w:left w:val="single" w:sz="4" w:space="0" w:color="auto"/>
              <w:bottom w:val="single" w:sz="4" w:space="0" w:color="auto"/>
              <w:right w:val="single" w:sz="4" w:space="0" w:color="auto"/>
            </w:tcBorders>
          </w:tcPr>
          <w:p w14:paraId="572EB0E7" w14:textId="7B32817F" w:rsidR="008153B8" w:rsidRDefault="00AC2B24" w:rsidP="008153B8">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35456C41" w14:textId="21A545D1" w:rsidR="008153B8" w:rsidRPr="000C522D" w:rsidRDefault="008153B8" w:rsidP="008153B8">
            <w:pPr>
              <w:spacing w:line="276" w:lineRule="auto"/>
              <w:rPr>
                <w:rFonts w:eastAsia="Times New Roman"/>
                <w:sz w:val="22"/>
                <w:szCs w:val="22"/>
                <w:lang w:val="en-US" w:eastAsia="en-US"/>
              </w:rPr>
            </w:pPr>
            <w:proofErr w:type="spellStart"/>
            <w:r>
              <w:rPr>
                <w:rFonts w:eastAsia="Times New Roman"/>
                <w:sz w:val="22"/>
                <w:szCs w:val="22"/>
                <w:lang w:val="en-US" w:eastAsia="en-US"/>
              </w:rPr>
              <w:t>Mr</w:t>
            </w:r>
            <w:proofErr w:type="spellEnd"/>
            <w:r>
              <w:rPr>
                <w:rFonts w:eastAsia="Times New Roman"/>
                <w:sz w:val="22"/>
                <w:szCs w:val="22"/>
                <w:lang w:val="en-US" w:eastAsia="en-US"/>
              </w:rPr>
              <w:t xml:space="preserve"> Stephen Pritchard (Deputy Headteacher )</w:t>
            </w:r>
            <w:r w:rsidR="00BF1B7F">
              <w:rPr>
                <w:rFonts w:eastAsia="Times New Roman"/>
                <w:sz w:val="22"/>
                <w:szCs w:val="22"/>
                <w:lang w:val="en-US" w:eastAsia="en-US"/>
              </w:rPr>
              <w:t xml:space="preserve">  (SPR)</w:t>
            </w:r>
          </w:p>
        </w:tc>
        <w:tc>
          <w:tcPr>
            <w:tcW w:w="851" w:type="dxa"/>
            <w:tcBorders>
              <w:top w:val="single" w:sz="4" w:space="0" w:color="auto"/>
              <w:left w:val="single" w:sz="4" w:space="0" w:color="auto"/>
              <w:bottom w:val="single" w:sz="4" w:space="0" w:color="auto"/>
              <w:right w:val="single" w:sz="4" w:space="0" w:color="auto"/>
            </w:tcBorders>
          </w:tcPr>
          <w:p w14:paraId="4356C764" w14:textId="0584F44A" w:rsidR="008153B8" w:rsidRDefault="008153B8" w:rsidP="008153B8">
            <w:pPr>
              <w:spacing w:line="276" w:lineRule="auto"/>
              <w:rPr>
                <w:rFonts w:eastAsia="Calibri"/>
                <w:sz w:val="22"/>
                <w:szCs w:val="22"/>
                <w:lang w:eastAsia="en-US"/>
              </w:rPr>
            </w:pPr>
            <w:r>
              <w:rPr>
                <w:rFonts w:eastAsia="Calibri"/>
                <w:sz w:val="22"/>
                <w:szCs w:val="22"/>
                <w:lang w:eastAsia="en-US"/>
              </w:rPr>
              <w:t>P</w:t>
            </w:r>
          </w:p>
        </w:tc>
      </w:tr>
      <w:tr w:rsidR="008153B8" w:rsidRPr="000C522D" w14:paraId="0CE4F414" w14:textId="77777777" w:rsidTr="008153B8">
        <w:tc>
          <w:tcPr>
            <w:tcW w:w="3819" w:type="dxa"/>
            <w:tcBorders>
              <w:top w:val="single" w:sz="4" w:space="0" w:color="auto"/>
              <w:left w:val="single" w:sz="4" w:space="0" w:color="auto"/>
              <w:bottom w:val="single" w:sz="4" w:space="0" w:color="auto"/>
              <w:right w:val="single" w:sz="4" w:space="0" w:color="auto"/>
            </w:tcBorders>
          </w:tcPr>
          <w:p w14:paraId="320D1F5F" w14:textId="6C4929CA"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Mrs. Karen Fraser</w:t>
            </w:r>
            <w:r w:rsidR="00BF1B7F">
              <w:rPr>
                <w:rFonts w:eastAsia="Times New Roman"/>
                <w:sz w:val="22"/>
                <w:szCs w:val="22"/>
                <w:lang w:val="en-US" w:eastAsia="en-US"/>
              </w:rPr>
              <w:t xml:space="preserve"> (KFR)</w:t>
            </w:r>
          </w:p>
          <w:p w14:paraId="55EE1723" w14:textId="32A8F030"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9FA6D56" w14:textId="1FF2B072" w:rsidR="008153B8" w:rsidRPr="000C522D" w:rsidRDefault="00BD3BA9" w:rsidP="008153B8">
            <w:pPr>
              <w:spacing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07414AFF" w14:textId="3D3D7ED6" w:rsidR="008153B8" w:rsidRPr="000C522D" w:rsidRDefault="008153B8" w:rsidP="008153B8">
            <w:pPr>
              <w:spacing w:line="276" w:lineRule="auto"/>
              <w:rPr>
                <w:rFonts w:eastAsia="Times New Roman"/>
                <w:sz w:val="22"/>
                <w:szCs w:val="22"/>
                <w:lang w:val="en-US" w:eastAsia="en-US"/>
              </w:rPr>
            </w:pPr>
            <w:r w:rsidRPr="000C522D">
              <w:rPr>
                <w:rFonts w:eastAsia="Times New Roman"/>
                <w:sz w:val="22"/>
                <w:szCs w:val="22"/>
                <w:lang w:val="en-US" w:eastAsia="en-US"/>
              </w:rPr>
              <w:t>Mrs. Libby Reed</w:t>
            </w:r>
            <w:r w:rsidR="00BF1B7F">
              <w:rPr>
                <w:rFonts w:eastAsia="Times New Roman"/>
                <w:sz w:val="22"/>
                <w:szCs w:val="22"/>
                <w:lang w:val="en-US" w:eastAsia="en-US"/>
              </w:rPr>
              <w:t xml:space="preserve"> (LRE)</w:t>
            </w:r>
          </w:p>
          <w:p w14:paraId="6EE6C870" w14:textId="77777777" w:rsidR="008153B8" w:rsidRPr="000C522D" w:rsidRDefault="008153B8" w:rsidP="008153B8">
            <w:pPr>
              <w:spacing w:line="276" w:lineRule="auto"/>
              <w:rPr>
                <w:rFonts w:eastAsia="Times New Roma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6A46C8C" w14:textId="747465BF" w:rsidR="008153B8" w:rsidRPr="000C522D" w:rsidRDefault="00BD3BA9" w:rsidP="008153B8">
            <w:pPr>
              <w:spacing w:line="276" w:lineRule="auto"/>
              <w:rPr>
                <w:rFonts w:eastAsia="Calibri"/>
                <w:sz w:val="22"/>
                <w:szCs w:val="22"/>
                <w:lang w:eastAsia="en-US"/>
              </w:rPr>
            </w:pPr>
            <w:r>
              <w:rPr>
                <w:rFonts w:eastAsia="Calibri"/>
                <w:sz w:val="22"/>
                <w:szCs w:val="22"/>
                <w:lang w:eastAsia="en-US"/>
              </w:rPr>
              <w:t>P</w:t>
            </w:r>
          </w:p>
        </w:tc>
      </w:tr>
      <w:tr w:rsidR="008153B8" w:rsidRPr="000C522D" w14:paraId="10583282" w14:textId="77777777" w:rsidTr="008153B8">
        <w:tc>
          <w:tcPr>
            <w:tcW w:w="3819" w:type="dxa"/>
            <w:tcBorders>
              <w:top w:val="single" w:sz="4" w:space="0" w:color="auto"/>
              <w:left w:val="single" w:sz="4" w:space="0" w:color="auto"/>
              <w:bottom w:val="single" w:sz="4" w:space="0" w:color="auto"/>
              <w:right w:val="single" w:sz="4" w:space="0" w:color="auto"/>
            </w:tcBorders>
          </w:tcPr>
          <w:p w14:paraId="3C794F16" w14:textId="3FFD444B"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Mrs. Sarah Gardiner (Secretary)</w:t>
            </w:r>
            <w:r w:rsidR="00BF1B7F">
              <w:rPr>
                <w:rFonts w:eastAsia="Times New Roman"/>
                <w:sz w:val="22"/>
                <w:szCs w:val="22"/>
                <w:lang w:val="en-US" w:eastAsia="en-US"/>
              </w:rPr>
              <w:t xml:space="preserve"> (SGA)</w:t>
            </w:r>
          </w:p>
          <w:p w14:paraId="7A7DCE2E" w14:textId="77777777"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475BB9A4" w14:textId="4A59EB2F" w:rsidR="008153B8" w:rsidRPr="000C522D" w:rsidRDefault="008153B8" w:rsidP="008153B8">
            <w:pPr>
              <w:spacing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24ED9708" w14:textId="331299C9" w:rsidR="008153B8" w:rsidRPr="000C522D" w:rsidRDefault="008153B8" w:rsidP="008153B8">
            <w:pPr>
              <w:spacing w:line="276" w:lineRule="auto"/>
              <w:rPr>
                <w:rFonts w:eastAsia="Times New Roman"/>
                <w:sz w:val="22"/>
                <w:szCs w:val="22"/>
                <w:lang w:val="en-US" w:eastAsia="en-US"/>
              </w:rPr>
            </w:pPr>
            <w:r w:rsidRPr="000C522D">
              <w:rPr>
                <w:rFonts w:eastAsia="Times New Roman"/>
                <w:sz w:val="22"/>
                <w:szCs w:val="22"/>
                <w:lang w:val="en-US" w:eastAsia="en-US"/>
              </w:rPr>
              <w:t>Mrs. Maureen Richards (Mentor)</w:t>
            </w:r>
            <w:r w:rsidR="00BF1B7F">
              <w:rPr>
                <w:rFonts w:eastAsia="Times New Roman"/>
                <w:sz w:val="22"/>
                <w:szCs w:val="22"/>
                <w:lang w:val="en-US" w:eastAsia="en-US"/>
              </w:rPr>
              <w:t xml:space="preserve">  (MRI)</w:t>
            </w:r>
          </w:p>
        </w:tc>
        <w:tc>
          <w:tcPr>
            <w:tcW w:w="851" w:type="dxa"/>
            <w:tcBorders>
              <w:top w:val="single" w:sz="4" w:space="0" w:color="auto"/>
              <w:left w:val="single" w:sz="4" w:space="0" w:color="auto"/>
              <w:bottom w:val="single" w:sz="4" w:space="0" w:color="auto"/>
              <w:right w:val="single" w:sz="4" w:space="0" w:color="auto"/>
            </w:tcBorders>
          </w:tcPr>
          <w:p w14:paraId="49C7C833" w14:textId="13C82503" w:rsidR="008153B8" w:rsidRPr="000C522D" w:rsidRDefault="00663373" w:rsidP="008153B8">
            <w:pPr>
              <w:spacing w:line="276" w:lineRule="auto"/>
              <w:rPr>
                <w:rFonts w:eastAsia="Calibri"/>
                <w:sz w:val="22"/>
                <w:szCs w:val="22"/>
                <w:lang w:eastAsia="en-US"/>
              </w:rPr>
            </w:pPr>
            <w:r>
              <w:rPr>
                <w:rFonts w:eastAsia="Calibri"/>
                <w:sz w:val="22"/>
                <w:szCs w:val="22"/>
                <w:lang w:eastAsia="en-US"/>
              </w:rPr>
              <w:t>P</w:t>
            </w:r>
          </w:p>
        </w:tc>
      </w:tr>
      <w:tr w:rsidR="008153B8" w:rsidRPr="000C522D" w14:paraId="7A1F9460" w14:textId="77777777" w:rsidTr="008153B8">
        <w:tc>
          <w:tcPr>
            <w:tcW w:w="3819" w:type="dxa"/>
            <w:tcBorders>
              <w:top w:val="single" w:sz="4" w:space="0" w:color="auto"/>
              <w:left w:val="single" w:sz="4" w:space="0" w:color="auto"/>
              <w:bottom w:val="single" w:sz="4" w:space="0" w:color="auto"/>
              <w:right w:val="single" w:sz="4" w:space="0" w:color="auto"/>
            </w:tcBorders>
          </w:tcPr>
          <w:p w14:paraId="0AA0911C" w14:textId="211F2926" w:rsidR="008153B8" w:rsidRDefault="008153B8" w:rsidP="008153B8">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Mrs. Penny Hicks</w:t>
            </w:r>
            <w:r w:rsidR="00BF1B7F">
              <w:rPr>
                <w:rFonts w:eastAsia="Times New Roman"/>
                <w:sz w:val="22"/>
                <w:szCs w:val="22"/>
                <w:lang w:val="en-US" w:eastAsia="en-US"/>
              </w:rPr>
              <w:t xml:space="preserve"> (PHI)</w:t>
            </w:r>
          </w:p>
          <w:p w14:paraId="7E0F14F6" w14:textId="14DBD516"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3A42C49" w14:textId="714102B2" w:rsidR="008153B8" w:rsidRPr="000C522D" w:rsidRDefault="00230BB0" w:rsidP="008153B8">
            <w:pPr>
              <w:spacing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6C43BD5D" w14:textId="384536F3" w:rsidR="008153B8" w:rsidRPr="000C522D" w:rsidRDefault="008153B8" w:rsidP="008153B8">
            <w:pPr>
              <w:tabs>
                <w:tab w:val="left" w:pos="576"/>
                <w:tab w:val="left" w:pos="1296"/>
                <w:tab w:val="left" w:pos="2016"/>
              </w:tabs>
              <w:spacing w:line="276" w:lineRule="auto"/>
              <w:ind w:left="576" w:hanging="576"/>
              <w:rPr>
                <w:rFonts w:eastAsia="Times New Roman"/>
                <w:sz w:val="22"/>
                <w:szCs w:val="22"/>
                <w:lang w:val="en-US" w:eastAsia="en-US"/>
              </w:rPr>
            </w:pPr>
            <w:r w:rsidRPr="000C522D">
              <w:rPr>
                <w:rFonts w:eastAsia="Times New Roman"/>
                <w:sz w:val="22"/>
                <w:szCs w:val="22"/>
                <w:lang w:val="en-US" w:eastAsia="en-US"/>
              </w:rPr>
              <w:t>Mr. Nigel Robbins</w:t>
            </w:r>
            <w:r w:rsidR="00BF1B7F">
              <w:rPr>
                <w:rFonts w:eastAsia="Times New Roman"/>
                <w:sz w:val="22"/>
                <w:szCs w:val="22"/>
                <w:lang w:val="en-US" w:eastAsia="en-US"/>
              </w:rPr>
              <w:t xml:space="preserve"> (NRO)</w:t>
            </w:r>
          </w:p>
        </w:tc>
        <w:tc>
          <w:tcPr>
            <w:tcW w:w="851" w:type="dxa"/>
            <w:tcBorders>
              <w:top w:val="single" w:sz="4" w:space="0" w:color="auto"/>
              <w:left w:val="single" w:sz="4" w:space="0" w:color="auto"/>
              <w:bottom w:val="single" w:sz="4" w:space="0" w:color="auto"/>
              <w:right w:val="single" w:sz="4" w:space="0" w:color="auto"/>
            </w:tcBorders>
          </w:tcPr>
          <w:p w14:paraId="7DC4989C" w14:textId="2C614942" w:rsidR="008153B8" w:rsidRPr="000C522D" w:rsidRDefault="00663373" w:rsidP="008153B8">
            <w:pPr>
              <w:spacing w:line="276" w:lineRule="auto"/>
              <w:rPr>
                <w:rFonts w:eastAsia="Calibri"/>
                <w:sz w:val="22"/>
                <w:szCs w:val="22"/>
                <w:lang w:eastAsia="en-US"/>
              </w:rPr>
            </w:pPr>
            <w:r>
              <w:rPr>
                <w:rFonts w:eastAsia="Calibri"/>
                <w:sz w:val="22"/>
                <w:szCs w:val="22"/>
                <w:lang w:eastAsia="en-US"/>
              </w:rPr>
              <w:t>P</w:t>
            </w:r>
          </w:p>
        </w:tc>
      </w:tr>
      <w:tr w:rsidR="00663373" w:rsidRPr="000C522D" w14:paraId="7B167590" w14:textId="77777777" w:rsidTr="008153B8">
        <w:tc>
          <w:tcPr>
            <w:tcW w:w="3819" w:type="dxa"/>
            <w:tcBorders>
              <w:top w:val="single" w:sz="4" w:space="0" w:color="auto"/>
              <w:left w:val="single" w:sz="4" w:space="0" w:color="auto"/>
              <w:bottom w:val="single" w:sz="4" w:space="0" w:color="auto"/>
              <w:right w:val="single" w:sz="4" w:space="0" w:color="auto"/>
            </w:tcBorders>
          </w:tcPr>
          <w:p w14:paraId="2A150048" w14:textId="5A76BBAE" w:rsidR="00663373" w:rsidRPr="000C522D" w:rsidRDefault="00663373" w:rsidP="008153B8">
            <w:pPr>
              <w:spacing w:line="276" w:lineRule="auto"/>
              <w:rPr>
                <w:rFonts w:eastAsia="Times New Roman"/>
                <w:sz w:val="22"/>
                <w:szCs w:val="22"/>
                <w:lang w:val="en-US" w:eastAsia="en-US"/>
              </w:rPr>
            </w:pPr>
            <w:r w:rsidRPr="000C522D">
              <w:rPr>
                <w:rFonts w:eastAsia="Times New Roman"/>
                <w:sz w:val="22"/>
                <w:szCs w:val="22"/>
                <w:lang w:val="en-US" w:eastAsia="en-US"/>
              </w:rPr>
              <w:t>Mr. Andy Johnson (Chair)</w:t>
            </w:r>
            <w:r w:rsidR="00BF1B7F">
              <w:rPr>
                <w:rFonts w:eastAsia="Times New Roman"/>
                <w:sz w:val="22"/>
                <w:szCs w:val="22"/>
                <w:lang w:val="en-US" w:eastAsia="en-US"/>
              </w:rPr>
              <w:t xml:space="preserve"> (AJO)</w:t>
            </w:r>
          </w:p>
          <w:p w14:paraId="288C22E2" w14:textId="16133FB3" w:rsidR="00663373" w:rsidRPr="000C522D"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3230342" w14:textId="7ECBF293" w:rsidR="00663373" w:rsidRPr="000C522D" w:rsidRDefault="00663373" w:rsidP="008153B8">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1140B593" w14:textId="53F6D557" w:rsidR="00663373" w:rsidRPr="000C522D" w:rsidRDefault="00BD3BA9" w:rsidP="008153B8">
            <w:pPr>
              <w:tabs>
                <w:tab w:val="left" w:pos="576"/>
                <w:tab w:val="left" w:pos="1296"/>
                <w:tab w:val="left" w:pos="2016"/>
              </w:tabs>
              <w:spacing w:line="276" w:lineRule="auto"/>
              <w:ind w:left="576" w:hanging="576"/>
              <w:rPr>
                <w:rFonts w:eastAsia="Times New Roman"/>
                <w:sz w:val="22"/>
                <w:szCs w:val="22"/>
                <w:lang w:val="en-US" w:eastAsia="en-US"/>
              </w:rPr>
            </w:pPr>
            <w:r>
              <w:rPr>
                <w:rFonts w:eastAsia="Times New Roman"/>
                <w:sz w:val="22"/>
                <w:szCs w:val="22"/>
                <w:lang w:val="en-US" w:eastAsia="en-US"/>
              </w:rPr>
              <w:t xml:space="preserve">Mr. Adrian Thomas (ATH) </w:t>
            </w:r>
          </w:p>
        </w:tc>
        <w:tc>
          <w:tcPr>
            <w:tcW w:w="851" w:type="dxa"/>
            <w:tcBorders>
              <w:top w:val="single" w:sz="4" w:space="0" w:color="auto"/>
              <w:left w:val="single" w:sz="4" w:space="0" w:color="auto"/>
              <w:bottom w:val="single" w:sz="4" w:space="0" w:color="auto"/>
              <w:right w:val="single" w:sz="4" w:space="0" w:color="auto"/>
            </w:tcBorders>
          </w:tcPr>
          <w:p w14:paraId="7A827D86" w14:textId="6202D005" w:rsidR="00663373" w:rsidRPr="000C522D" w:rsidRDefault="00BD3BA9" w:rsidP="008153B8">
            <w:pPr>
              <w:spacing w:line="276" w:lineRule="auto"/>
              <w:rPr>
                <w:rFonts w:eastAsia="Calibri"/>
                <w:sz w:val="22"/>
                <w:szCs w:val="22"/>
                <w:lang w:eastAsia="en-US"/>
              </w:rPr>
            </w:pPr>
            <w:r>
              <w:rPr>
                <w:rFonts w:eastAsia="Calibri"/>
                <w:sz w:val="22"/>
                <w:szCs w:val="22"/>
                <w:lang w:eastAsia="en-US"/>
              </w:rPr>
              <w:t>P</w:t>
            </w:r>
          </w:p>
        </w:tc>
      </w:tr>
      <w:tr w:rsidR="00663373" w:rsidRPr="000C522D" w14:paraId="1E58798B" w14:textId="77777777" w:rsidTr="008153B8">
        <w:trPr>
          <w:trHeight w:val="530"/>
        </w:trPr>
        <w:tc>
          <w:tcPr>
            <w:tcW w:w="3819" w:type="dxa"/>
            <w:tcBorders>
              <w:top w:val="single" w:sz="4" w:space="0" w:color="auto"/>
              <w:left w:val="single" w:sz="4" w:space="0" w:color="auto"/>
              <w:bottom w:val="single" w:sz="4" w:space="0" w:color="auto"/>
              <w:right w:val="single" w:sz="4" w:space="0" w:color="auto"/>
            </w:tcBorders>
          </w:tcPr>
          <w:p w14:paraId="7125F161" w14:textId="2E212D43" w:rsidR="00663373" w:rsidRDefault="00663373" w:rsidP="008153B8">
            <w:pPr>
              <w:spacing w:line="276" w:lineRule="auto"/>
              <w:rPr>
                <w:rFonts w:eastAsia="Times New Roman"/>
                <w:sz w:val="22"/>
                <w:szCs w:val="22"/>
                <w:lang w:val="en-US" w:eastAsia="en-US"/>
              </w:rPr>
            </w:pPr>
            <w:r w:rsidRPr="000C522D">
              <w:rPr>
                <w:rFonts w:eastAsia="Times New Roman"/>
                <w:sz w:val="22"/>
                <w:szCs w:val="22"/>
                <w:lang w:val="en-US" w:eastAsia="en-US"/>
              </w:rPr>
              <w:t xml:space="preserve">Mrs. </w:t>
            </w:r>
            <w:r w:rsidR="00BD3BA9">
              <w:rPr>
                <w:rFonts w:eastAsia="Times New Roman"/>
                <w:sz w:val="22"/>
                <w:szCs w:val="22"/>
                <w:lang w:val="en-US" w:eastAsia="en-US"/>
              </w:rPr>
              <w:t>Rebecca Bryant</w:t>
            </w:r>
            <w:r w:rsidRPr="000C522D">
              <w:rPr>
                <w:rFonts w:eastAsia="Times New Roman"/>
                <w:sz w:val="22"/>
                <w:szCs w:val="22"/>
                <w:lang w:val="en-US" w:eastAsia="en-US"/>
              </w:rPr>
              <w:t xml:space="preserve"> (Clerk)</w:t>
            </w:r>
            <w:r w:rsidR="00BF1B7F">
              <w:rPr>
                <w:rFonts w:eastAsia="Times New Roman"/>
                <w:sz w:val="22"/>
                <w:szCs w:val="22"/>
                <w:lang w:val="en-US" w:eastAsia="en-US"/>
              </w:rPr>
              <w:t xml:space="preserve"> (</w:t>
            </w:r>
            <w:r w:rsidR="00BD3BA9">
              <w:rPr>
                <w:rFonts w:eastAsia="Times New Roman"/>
                <w:sz w:val="22"/>
                <w:szCs w:val="22"/>
                <w:lang w:val="en-US" w:eastAsia="en-US"/>
              </w:rPr>
              <w:t>RBT</w:t>
            </w:r>
            <w:r w:rsidR="00BF1B7F">
              <w:rPr>
                <w:rFonts w:eastAsia="Times New Roman"/>
                <w:sz w:val="22"/>
                <w:szCs w:val="22"/>
                <w:lang w:val="en-US" w:eastAsia="en-US"/>
              </w:rPr>
              <w:t>)</w:t>
            </w:r>
          </w:p>
          <w:p w14:paraId="1A835388" w14:textId="77777777" w:rsidR="00663373" w:rsidRPr="000C522D"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3B285A61" w14:textId="3245C925" w:rsidR="00663373" w:rsidRPr="000C522D" w:rsidRDefault="00663373" w:rsidP="008153B8">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hideMark/>
          </w:tcPr>
          <w:p w14:paraId="16200A24" w14:textId="221B147B" w:rsidR="00663373" w:rsidRPr="000C522D"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r>
              <w:rPr>
                <w:rFonts w:eastAsia="Times New Roman"/>
                <w:sz w:val="22"/>
                <w:szCs w:val="22"/>
                <w:lang w:val="en-US" w:eastAsia="en-US"/>
              </w:rPr>
              <w:t xml:space="preserve">Mr. </w:t>
            </w:r>
            <w:r w:rsidR="00BD3BA9">
              <w:rPr>
                <w:rFonts w:eastAsia="Times New Roman"/>
                <w:sz w:val="22"/>
                <w:szCs w:val="22"/>
                <w:lang w:val="en-US" w:eastAsia="en-US"/>
              </w:rPr>
              <w:t>Seb</w:t>
            </w:r>
            <w:r>
              <w:rPr>
                <w:rFonts w:eastAsia="Times New Roman"/>
                <w:sz w:val="22"/>
                <w:szCs w:val="22"/>
                <w:lang w:val="en-US" w:eastAsia="en-US"/>
              </w:rPr>
              <w:t xml:space="preserve"> Thomas</w:t>
            </w:r>
            <w:r w:rsidR="00BF1B7F">
              <w:rPr>
                <w:rFonts w:eastAsia="Times New Roman"/>
                <w:sz w:val="22"/>
                <w:szCs w:val="22"/>
                <w:lang w:val="en-US" w:eastAsia="en-US"/>
              </w:rPr>
              <w:t xml:space="preserve"> (</w:t>
            </w:r>
            <w:r w:rsidR="00BD3BA9">
              <w:rPr>
                <w:rFonts w:eastAsia="Times New Roman"/>
                <w:sz w:val="22"/>
                <w:szCs w:val="22"/>
                <w:lang w:val="en-US" w:eastAsia="en-US"/>
              </w:rPr>
              <w:t>S</w:t>
            </w:r>
            <w:r w:rsidR="00BF1B7F">
              <w:rPr>
                <w:rFonts w:eastAsia="Times New Roman"/>
                <w:sz w:val="22"/>
                <w:szCs w:val="22"/>
                <w:lang w:val="en-US" w:eastAsia="en-US"/>
              </w:rPr>
              <w:t>TH)</w:t>
            </w:r>
          </w:p>
        </w:tc>
        <w:tc>
          <w:tcPr>
            <w:tcW w:w="851" w:type="dxa"/>
            <w:tcBorders>
              <w:top w:val="single" w:sz="4" w:space="0" w:color="auto"/>
              <w:left w:val="single" w:sz="4" w:space="0" w:color="auto"/>
              <w:bottom w:val="single" w:sz="4" w:space="0" w:color="auto"/>
              <w:right w:val="single" w:sz="4" w:space="0" w:color="auto"/>
            </w:tcBorders>
          </w:tcPr>
          <w:p w14:paraId="6631C4D1" w14:textId="50AA656C" w:rsidR="00663373" w:rsidRPr="000C522D" w:rsidRDefault="00663373" w:rsidP="008153B8">
            <w:pPr>
              <w:spacing w:line="276" w:lineRule="auto"/>
              <w:rPr>
                <w:rFonts w:eastAsia="Calibri"/>
                <w:sz w:val="22"/>
                <w:szCs w:val="22"/>
                <w:lang w:eastAsia="en-US"/>
              </w:rPr>
            </w:pPr>
            <w:r>
              <w:rPr>
                <w:rFonts w:eastAsia="Calibri"/>
                <w:sz w:val="22"/>
                <w:szCs w:val="22"/>
                <w:lang w:eastAsia="en-US"/>
              </w:rPr>
              <w:t>P</w:t>
            </w:r>
          </w:p>
        </w:tc>
      </w:tr>
      <w:tr w:rsidR="00663373" w:rsidRPr="000C522D" w14:paraId="699C3C49" w14:textId="77777777" w:rsidTr="008153B8">
        <w:tc>
          <w:tcPr>
            <w:tcW w:w="3819" w:type="dxa"/>
            <w:tcBorders>
              <w:top w:val="single" w:sz="4" w:space="0" w:color="auto"/>
              <w:left w:val="single" w:sz="4" w:space="0" w:color="auto"/>
              <w:bottom w:val="single" w:sz="4" w:space="0" w:color="auto"/>
              <w:right w:val="single" w:sz="4" w:space="0" w:color="auto"/>
            </w:tcBorders>
          </w:tcPr>
          <w:p w14:paraId="3FCDE209" w14:textId="53CB198D" w:rsidR="00663373" w:rsidRPr="000C522D" w:rsidRDefault="00663373" w:rsidP="008153B8">
            <w:pPr>
              <w:spacing w:line="276" w:lineRule="auto"/>
              <w:rPr>
                <w:rFonts w:eastAsia="Times New Roman"/>
                <w:sz w:val="22"/>
                <w:szCs w:val="22"/>
                <w:lang w:val="en-US" w:eastAsia="en-US"/>
              </w:rPr>
            </w:pPr>
            <w:r w:rsidRPr="000C522D">
              <w:rPr>
                <w:rFonts w:eastAsia="Times New Roman"/>
                <w:sz w:val="22"/>
                <w:szCs w:val="22"/>
                <w:lang w:val="en-US" w:eastAsia="en-US"/>
              </w:rPr>
              <w:t>Miss Christine Oates (Headteacher)</w:t>
            </w:r>
            <w:r w:rsidR="00BF1B7F">
              <w:rPr>
                <w:rFonts w:eastAsia="Times New Roman"/>
                <w:sz w:val="22"/>
                <w:szCs w:val="22"/>
                <w:lang w:val="en-US" w:eastAsia="en-US"/>
              </w:rPr>
              <w:t xml:space="preserve">  (COA)</w:t>
            </w:r>
          </w:p>
        </w:tc>
        <w:tc>
          <w:tcPr>
            <w:tcW w:w="854" w:type="dxa"/>
            <w:tcBorders>
              <w:top w:val="single" w:sz="4" w:space="0" w:color="auto"/>
              <w:left w:val="single" w:sz="4" w:space="0" w:color="auto"/>
              <w:bottom w:val="single" w:sz="4" w:space="0" w:color="auto"/>
              <w:right w:val="single" w:sz="4" w:space="0" w:color="auto"/>
            </w:tcBorders>
          </w:tcPr>
          <w:p w14:paraId="58653787" w14:textId="5F7F99FB" w:rsidR="00663373" w:rsidRPr="000C522D" w:rsidRDefault="00663373" w:rsidP="008153B8">
            <w:pPr>
              <w:spacing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0BF8A35A" w14:textId="46DCB59F" w:rsidR="00DA5250" w:rsidRPr="000C522D" w:rsidRDefault="00230BB0" w:rsidP="008153B8">
            <w:pPr>
              <w:tabs>
                <w:tab w:val="left" w:pos="576"/>
                <w:tab w:val="left" w:pos="1296"/>
                <w:tab w:val="left" w:pos="2016"/>
              </w:tabs>
              <w:spacing w:line="276" w:lineRule="auto"/>
              <w:ind w:left="576" w:hanging="576"/>
              <w:rPr>
                <w:rFonts w:eastAsia="Times New Roman"/>
                <w:sz w:val="22"/>
                <w:szCs w:val="22"/>
                <w:lang w:val="en-US" w:eastAsia="en-US"/>
              </w:rPr>
            </w:pPr>
            <w:r>
              <w:rPr>
                <w:rFonts w:eastAsia="Times New Roman"/>
                <w:sz w:val="22"/>
                <w:szCs w:val="22"/>
                <w:lang w:val="en-US" w:eastAsia="en-US"/>
              </w:rPr>
              <w:t>Amy Garry (AGA)</w:t>
            </w:r>
          </w:p>
        </w:tc>
        <w:tc>
          <w:tcPr>
            <w:tcW w:w="851" w:type="dxa"/>
            <w:tcBorders>
              <w:top w:val="single" w:sz="4" w:space="0" w:color="auto"/>
              <w:left w:val="single" w:sz="4" w:space="0" w:color="auto"/>
              <w:bottom w:val="single" w:sz="4" w:space="0" w:color="auto"/>
              <w:right w:val="single" w:sz="4" w:space="0" w:color="auto"/>
            </w:tcBorders>
          </w:tcPr>
          <w:p w14:paraId="5C9F62C0" w14:textId="49D241D3" w:rsidR="00663373" w:rsidRPr="000C522D" w:rsidRDefault="00663373" w:rsidP="008153B8">
            <w:pPr>
              <w:spacing w:line="276" w:lineRule="auto"/>
              <w:rPr>
                <w:rFonts w:eastAsia="Calibri"/>
                <w:sz w:val="22"/>
                <w:szCs w:val="22"/>
                <w:lang w:eastAsia="en-US"/>
              </w:rPr>
            </w:pPr>
          </w:p>
        </w:tc>
      </w:tr>
    </w:tbl>
    <w:p w14:paraId="0CF6313D" w14:textId="77777777" w:rsidR="00222C55" w:rsidRPr="000C522D" w:rsidRDefault="00222C55" w:rsidP="00222C55">
      <w:pPr>
        <w:jc w:val="center"/>
        <w:outlineLvl w:val="0"/>
        <w:rPr>
          <w:rFonts w:eastAsia="Times New Roman"/>
          <w:b/>
          <w:bCs/>
          <w:sz w:val="22"/>
          <w:szCs w:val="22"/>
          <w:lang w:eastAsia="en-US"/>
        </w:rPr>
      </w:pPr>
    </w:p>
    <w:p w14:paraId="5BCB9B0B" w14:textId="77777777" w:rsidR="00222C55" w:rsidRPr="000C522D" w:rsidRDefault="00222C55" w:rsidP="00222C55">
      <w:pPr>
        <w:jc w:val="center"/>
        <w:outlineLvl w:val="0"/>
        <w:rPr>
          <w:rFonts w:eastAsia="Times New Roman"/>
          <w:b/>
          <w:bCs/>
          <w:sz w:val="22"/>
          <w:szCs w:val="22"/>
          <w:lang w:eastAsia="en-US"/>
        </w:rPr>
      </w:pPr>
      <w:r w:rsidRPr="000C522D">
        <w:rPr>
          <w:rFonts w:eastAsia="Times New Roman"/>
          <w:b/>
          <w:bCs/>
          <w:sz w:val="22"/>
          <w:szCs w:val="22"/>
          <w:lang w:eastAsia="en-US"/>
        </w:rPr>
        <w:t>MINUTES</w:t>
      </w:r>
    </w:p>
    <w:p w14:paraId="2D07E371" w14:textId="77777777" w:rsidR="00222C55" w:rsidRPr="000C522D" w:rsidRDefault="00222C55" w:rsidP="00222C55">
      <w:pPr>
        <w:jc w:val="center"/>
        <w:outlineLvl w:val="0"/>
        <w:rPr>
          <w:rFonts w:eastAsia="Times New Roman"/>
          <w:b/>
          <w:bCs/>
          <w:iCs/>
          <w:sz w:val="22"/>
          <w:szCs w:val="22"/>
          <w:lang w:eastAsia="en-US"/>
        </w:rPr>
      </w:pPr>
      <w:r w:rsidRPr="000C522D">
        <w:rPr>
          <w:rFonts w:eastAsia="Times New Roman"/>
          <w:b/>
          <w:bCs/>
          <w:iCs/>
          <w:sz w:val="22"/>
          <w:szCs w:val="22"/>
          <w:lang w:eastAsia="en-US"/>
        </w:rPr>
        <w:t>GOVERNORS’ BUSINESS MEETING</w:t>
      </w:r>
    </w:p>
    <w:p w14:paraId="22AD35DA" w14:textId="5E4E9AD8" w:rsidR="00222C55" w:rsidRPr="000C522D" w:rsidRDefault="00222C55" w:rsidP="00351676">
      <w:pPr>
        <w:outlineLvl w:val="0"/>
        <w:rPr>
          <w:b/>
          <w:bCs/>
          <w:sz w:val="22"/>
          <w:szCs w:val="22"/>
          <w:lang w:val="en-US"/>
        </w:rPr>
      </w:pPr>
    </w:p>
    <w:p w14:paraId="69F7B0D4" w14:textId="2B4075AF" w:rsidR="00222C55" w:rsidRPr="000C522D" w:rsidRDefault="00230BB0" w:rsidP="00222C55">
      <w:pPr>
        <w:jc w:val="center"/>
        <w:outlineLvl w:val="0"/>
        <w:rPr>
          <w:b/>
          <w:bCs/>
          <w:sz w:val="22"/>
          <w:szCs w:val="22"/>
          <w:lang w:val="en-US"/>
        </w:rPr>
      </w:pPr>
      <w:r>
        <w:rPr>
          <w:b/>
          <w:sz w:val="22"/>
          <w:szCs w:val="22"/>
        </w:rPr>
        <w:t>Thursday 2</w:t>
      </w:r>
      <w:r w:rsidRPr="00230BB0">
        <w:rPr>
          <w:b/>
          <w:sz w:val="22"/>
          <w:szCs w:val="22"/>
          <w:vertAlign w:val="superscript"/>
        </w:rPr>
        <w:t>nd</w:t>
      </w:r>
      <w:r>
        <w:rPr>
          <w:b/>
          <w:sz w:val="22"/>
          <w:szCs w:val="22"/>
        </w:rPr>
        <w:t xml:space="preserve"> December </w:t>
      </w:r>
      <w:r w:rsidR="00DA5250" w:rsidRPr="000C522D">
        <w:rPr>
          <w:b/>
          <w:sz w:val="22"/>
          <w:szCs w:val="22"/>
        </w:rPr>
        <w:t>20</w:t>
      </w:r>
      <w:r w:rsidR="00DA5250">
        <w:rPr>
          <w:b/>
          <w:sz w:val="22"/>
          <w:szCs w:val="22"/>
        </w:rPr>
        <w:t>21</w:t>
      </w:r>
      <w:r w:rsidR="00222C55" w:rsidRPr="000C522D">
        <w:rPr>
          <w:b/>
          <w:bCs/>
          <w:sz w:val="22"/>
          <w:szCs w:val="22"/>
          <w:lang w:val="en-US"/>
        </w:rPr>
        <w:t xml:space="preserve"> at </w:t>
      </w:r>
      <w:r>
        <w:rPr>
          <w:b/>
          <w:bCs/>
          <w:sz w:val="22"/>
          <w:szCs w:val="22"/>
          <w:lang w:val="en-US"/>
        </w:rPr>
        <w:t>6.00</w:t>
      </w:r>
      <w:r w:rsidR="00222C55" w:rsidRPr="000C522D">
        <w:rPr>
          <w:b/>
          <w:bCs/>
          <w:sz w:val="22"/>
          <w:szCs w:val="22"/>
          <w:lang w:val="en-US"/>
        </w:rPr>
        <w:t xml:space="preserve"> p.m.</w:t>
      </w:r>
    </w:p>
    <w:p w14:paraId="7C739FE1" w14:textId="3FF69FB7" w:rsidR="006161A8" w:rsidRPr="000C522D" w:rsidRDefault="006161A8" w:rsidP="00984857">
      <w:pPr>
        <w:jc w:val="center"/>
        <w:outlineLvl w:val="0"/>
        <w:rPr>
          <w:b/>
          <w:bCs/>
          <w:sz w:val="22"/>
          <w:szCs w:val="22"/>
        </w:rPr>
      </w:pPr>
    </w:p>
    <w:tbl>
      <w:tblPr>
        <w:tblpPr w:leftFromText="180" w:rightFromText="180" w:vertAnchor="text" w:horzAnchor="margin" w:tblpXSpec="center" w:tblpY="1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8753"/>
        <w:gridCol w:w="781"/>
      </w:tblGrid>
      <w:tr w:rsidR="006161A8" w:rsidRPr="000C522D" w14:paraId="6E1EC3FF"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hideMark/>
          </w:tcPr>
          <w:p w14:paraId="7AC97864" w14:textId="3218189F" w:rsidR="006161A8" w:rsidRPr="000C522D" w:rsidRDefault="00DA5250" w:rsidP="00663373">
            <w:pPr>
              <w:rPr>
                <w:b/>
                <w:bCs/>
                <w:sz w:val="22"/>
                <w:szCs w:val="22"/>
              </w:rPr>
            </w:pPr>
            <w:r>
              <w:rPr>
                <w:b/>
                <w:bCs/>
                <w:sz w:val="22"/>
                <w:szCs w:val="22"/>
              </w:rPr>
              <w:t>2</w:t>
            </w:r>
            <w:r w:rsidR="00857143">
              <w:rPr>
                <w:b/>
                <w:bCs/>
                <w:sz w:val="22"/>
                <w:szCs w:val="22"/>
              </w:rPr>
              <w:t>6</w:t>
            </w:r>
            <w:r>
              <w:rPr>
                <w:b/>
                <w:bCs/>
                <w:sz w:val="22"/>
                <w:szCs w:val="22"/>
              </w:rPr>
              <w:t>/</w:t>
            </w:r>
            <w:r w:rsidR="00663373">
              <w:rPr>
                <w:b/>
                <w:bCs/>
                <w:sz w:val="22"/>
                <w:szCs w:val="22"/>
              </w:rPr>
              <w:t>2</w:t>
            </w:r>
            <w:r w:rsidR="00BD3BA9">
              <w:rPr>
                <w:b/>
                <w:bCs/>
                <w:sz w:val="22"/>
                <w:szCs w:val="22"/>
              </w:rPr>
              <w:t>1</w:t>
            </w:r>
            <w:r w:rsidR="00663373">
              <w:rPr>
                <w:b/>
                <w:bCs/>
                <w:sz w:val="22"/>
                <w:szCs w:val="22"/>
              </w:rPr>
              <w:t>-2</w:t>
            </w:r>
            <w:r w:rsidR="00BD3BA9">
              <w:rPr>
                <w:b/>
                <w:bCs/>
                <w:sz w:val="22"/>
                <w:szCs w:val="22"/>
              </w:rPr>
              <w:t>2</w:t>
            </w:r>
          </w:p>
        </w:tc>
        <w:tc>
          <w:tcPr>
            <w:tcW w:w="8753" w:type="dxa"/>
            <w:tcBorders>
              <w:top w:val="single" w:sz="4" w:space="0" w:color="auto"/>
              <w:left w:val="single" w:sz="4" w:space="0" w:color="auto"/>
              <w:bottom w:val="single" w:sz="4" w:space="0" w:color="auto"/>
              <w:right w:val="single" w:sz="4" w:space="0" w:color="auto"/>
            </w:tcBorders>
          </w:tcPr>
          <w:p w14:paraId="1E1C85B2" w14:textId="77777777" w:rsidR="006161A8" w:rsidRPr="000C522D" w:rsidRDefault="006161A8" w:rsidP="006161A8">
            <w:pPr>
              <w:tabs>
                <w:tab w:val="left" w:pos="576"/>
                <w:tab w:val="left" w:pos="1296"/>
                <w:tab w:val="left" w:pos="2016"/>
              </w:tabs>
              <w:ind w:left="576" w:hanging="576"/>
              <w:jc w:val="both"/>
              <w:rPr>
                <w:b/>
                <w:sz w:val="22"/>
                <w:szCs w:val="22"/>
              </w:rPr>
            </w:pPr>
            <w:r w:rsidRPr="000C522D">
              <w:rPr>
                <w:b/>
                <w:sz w:val="22"/>
                <w:szCs w:val="22"/>
              </w:rPr>
              <w:t>Apologies</w:t>
            </w:r>
          </w:p>
          <w:p w14:paraId="6861B639" w14:textId="619BB6B9" w:rsidR="006161A8" w:rsidRDefault="00230BB0" w:rsidP="00222C55">
            <w:pPr>
              <w:pStyle w:val="Header"/>
              <w:tabs>
                <w:tab w:val="left" w:pos="720"/>
              </w:tabs>
              <w:rPr>
                <w:bCs/>
                <w:sz w:val="22"/>
                <w:szCs w:val="22"/>
              </w:rPr>
            </w:pPr>
            <w:r>
              <w:rPr>
                <w:bCs/>
                <w:sz w:val="22"/>
                <w:szCs w:val="22"/>
              </w:rPr>
              <w:t>None received</w:t>
            </w:r>
          </w:p>
          <w:p w14:paraId="4741D0C2" w14:textId="01F9D4B4" w:rsidR="00E315A5" w:rsidRPr="000C522D" w:rsidRDefault="00E315A5" w:rsidP="00222C55">
            <w:pPr>
              <w:pStyle w:val="Header"/>
              <w:tabs>
                <w:tab w:val="left" w:pos="720"/>
              </w:tabs>
              <w:rPr>
                <w:bCs/>
                <w:sz w:val="22"/>
                <w:szCs w:val="22"/>
              </w:rPr>
            </w:pPr>
          </w:p>
        </w:tc>
        <w:tc>
          <w:tcPr>
            <w:tcW w:w="781" w:type="dxa"/>
            <w:tcBorders>
              <w:top w:val="single" w:sz="4" w:space="0" w:color="auto"/>
              <w:left w:val="single" w:sz="4" w:space="0" w:color="auto"/>
              <w:bottom w:val="single" w:sz="4" w:space="0" w:color="auto"/>
              <w:right w:val="single" w:sz="4" w:space="0" w:color="auto"/>
            </w:tcBorders>
          </w:tcPr>
          <w:p w14:paraId="42F28D2D" w14:textId="77777777" w:rsidR="006161A8" w:rsidRPr="000C522D" w:rsidRDefault="006161A8" w:rsidP="006161A8">
            <w:pPr>
              <w:pStyle w:val="Header"/>
              <w:tabs>
                <w:tab w:val="left" w:pos="720"/>
              </w:tabs>
              <w:rPr>
                <w:bCs/>
                <w:sz w:val="22"/>
                <w:szCs w:val="22"/>
              </w:rPr>
            </w:pPr>
          </w:p>
        </w:tc>
      </w:tr>
      <w:tr w:rsidR="00760932" w:rsidRPr="000C522D" w14:paraId="0CA15377"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1541374" w14:textId="6BE7E33B" w:rsidR="00760932" w:rsidRPr="000C522D" w:rsidRDefault="00663373" w:rsidP="00663373">
            <w:pPr>
              <w:rPr>
                <w:b/>
                <w:bCs/>
                <w:sz w:val="22"/>
                <w:szCs w:val="22"/>
              </w:rPr>
            </w:pPr>
            <w:r>
              <w:rPr>
                <w:b/>
                <w:bCs/>
                <w:sz w:val="22"/>
                <w:szCs w:val="22"/>
              </w:rPr>
              <w:t>2</w:t>
            </w:r>
            <w:r w:rsidR="00857143">
              <w:rPr>
                <w:b/>
                <w:bCs/>
                <w:sz w:val="22"/>
                <w:szCs w:val="22"/>
              </w:rPr>
              <w:t>7</w:t>
            </w:r>
            <w:r w:rsidR="00230BB0">
              <w:rPr>
                <w:b/>
                <w:bCs/>
                <w:sz w:val="22"/>
                <w:szCs w:val="22"/>
              </w:rPr>
              <w:t>/</w:t>
            </w:r>
            <w:r>
              <w:rPr>
                <w:b/>
                <w:bCs/>
                <w:sz w:val="22"/>
                <w:szCs w:val="22"/>
              </w:rPr>
              <w:t>2</w:t>
            </w:r>
            <w:r w:rsidR="00BD3BA9">
              <w:rPr>
                <w:b/>
                <w:bCs/>
                <w:sz w:val="22"/>
                <w:szCs w:val="22"/>
              </w:rPr>
              <w:t>1</w:t>
            </w:r>
            <w:r>
              <w:rPr>
                <w:b/>
                <w:bCs/>
                <w:sz w:val="22"/>
                <w:szCs w:val="22"/>
              </w:rPr>
              <w:t>-2</w:t>
            </w:r>
            <w:r w:rsidR="00BD3BA9">
              <w:rPr>
                <w:b/>
                <w:bCs/>
                <w:sz w:val="22"/>
                <w:szCs w:val="22"/>
              </w:rPr>
              <w:t>2</w:t>
            </w:r>
          </w:p>
        </w:tc>
        <w:tc>
          <w:tcPr>
            <w:tcW w:w="8753" w:type="dxa"/>
            <w:tcBorders>
              <w:top w:val="single" w:sz="4" w:space="0" w:color="auto"/>
              <w:left w:val="single" w:sz="4" w:space="0" w:color="auto"/>
              <w:bottom w:val="single" w:sz="4" w:space="0" w:color="auto"/>
              <w:right w:val="single" w:sz="4" w:space="0" w:color="auto"/>
            </w:tcBorders>
            <w:hideMark/>
          </w:tcPr>
          <w:p w14:paraId="195B6077" w14:textId="77777777" w:rsidR="00DA5250" w:rsidRPr="00566088" w:rsidRDefault="00760932" w:rsidP="00DA5250">
            <w:pPr>
              <w:tabs>
                <w:tab w:val="left" w:pos="576"/>
                <w:tab w:val="left" w:pos="1296"/>
                <w:tab w:val="left" w:pos="2016"/>
              </w:tabs>
              <w:ind w:left="576" w:hanging="576"/>
              <w:jc w:val="both"/>
              <w:rPr>
                <w:b/>
                <w:sz w:val="22"/>
                <w:szCs w:val="22"/>
              </w:rPr>
            </w:pPr>
            <w:r w:rsidRPr="00566088">
              <w:rPr>
                <w:b/>
                <w:sz w:val="22"/>
                <w:szCs w:val="22"/>
              </w:rPr>
              <w:t>Declaration of Interests</w:t>
            </w:r>
            <w:r w:rsidR="00595B4A" w:rsidRPr="00566088">
              <w:rPr>
                <w:b/>
                <w:sz w:val="22"/>
                <w:szCs w:val="22"/>
              </w:rPr>
              <w:t xml:space="preserve"> </w:t>
            </w:r>
          </w:p>
          <w:p w14:paraId="0268FB55" w14:textId="2374591D" w:rsidR="00222C55" w:rsidRPr="00566088" w:rsidRDefault="000C522D" w:rsidP="00692BCB">
            <w:pPr>
              <w:tabs>
                <w:tab w:val="left" w:pos="66"/>
                <w:tab w:val="left" w:pos="1296"/>
                <w:tab w:val="left" w:pos="2016"/>
              </w:tabs>
              <w:ind w:left="66"/>
              <w:jc w:val="both"/>
              <w:rPr>
                <w:sz w:val="22"/>
                <w:szCs w:val="22"/>
              </w:rPr>
            </w:pPr>
            <w:r w:rsidRPr="00566088">
              <w:rPr>
                <w:sz w:val="22"/>
                <w:szCs w:val="22"/>
              </w:rPr>
              <w:t>None</w:t>
            </w:r>
            <w:r w:rsidR="00E366AB" w:rsidRPr="00566088">
              <w:rPr>
                <w:sz w:val="22"/>
                <w:szCs w:val="22"/>
              </w:rPr>
              <w:t xml:space="preserve"> – Governors were reminded to inform the </w:t>
            </w:r>
            <w:r w:rsidR="00692BCB" w:rsidRPr="00566088">
              <w:rPr>
                <w:sz w:val="22"/>
                <w:szCs w:val="22"/>
              </w:rPr>
              <w:t>Governance Professional (</w:t>
            </w:r>
            <w:r w:rsidR="00E366AB" w:rsidRPr="00566088">
              <w:rPr>
                <w:sz w:val="22"/>
                <w:szCs w:val="22"/>
              </w:rPr>
              <w:t>Clerk</w:t>
            </w:r>
            <w:r w:rsidR="00692BCB" w:rsidRPr="00566088">
              <w:rPr>
                <w:sz w:val="22"/>
                <w:szCs w:val="22"/>
              </w:rPr>
              <w:t>)</w:t>
            </w:r>
            <w:r w:rsidR="00E366AB" w:rsidRPr="00566088">
              <w:rPr>
                <w:sz w:val="22"/>
                <w:szCs w:val="22"/>
              </w:rPr>
              <w:t xml:space="preserve"> if there were any changes to their Declaration of Interest</w:t>
            </w:r>
          </w:p>
          <w:p w14:paraId="1023CA7B" w14:textId="77777777" w:rsidR="00230BB0" w:rsidRPr="00566088" w:rsidRDefault="00230BB0" w:rsidP="00DA5250">
            <w:pPr>
              <w:tabs>
                <w:tab w:val="left" w:pos="576"/>
                <w:tab w:val="left" w:pos="1296"/>
                <w:tab w:val="left" w:pos="2016"/>
              </w:tabs>
              <w:ind w:left="576" w:hanging="576"/>
              <w:jc w:val="both"/>
              <w:rPr>
                <w:sz w:val="22"/>
                <w:szCs w:val="22"/>
              </w:rPr>
            </w:pPr>
          </w:p>
          <w:p w14:paraId="495EE6DC" w14:textId="07988D14" w:rsidR="00E315A5" w:rsidRPr="00566088" w:rsidRDefault="00E315A5" w:rsidP="00DA5250">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8CB5C50" w14:textId="77777777" w:rsidR="00760932" w:rsidRPr="000C522D" w:rsidRDefault="00760932" w:rsidP="00760932">
            <w:pPr>
              <w:pStyle w:val="Header"/>
              <w:rPr>
                <w:bCs/>
                <w:sz w:val="22"/>
                <w:szCs w:val="22"/>
              </w:rPr>
            </w:pPr>
          </w:p>
        </w:tc>
      </w:tr>
      <w:tr w:rsidR="00760932" w:rsidRPr="000C522D" w14:paraId="0320CAEA"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240BAD03" w14:textId="78EE71A6" w:rsidR="00760932" w:rsidRPr="000C522D" w:rsidRDefault="00DA5250" w:rsidP="00663373">
            <w:pPr>
              <w:rPr>
                <w:b/>
                <w:bCs/>
                <w:sz w:val="22"/>
                <w:szCs w:val="22"/>
              </w:rPr>
            </w:pPr>
            <w:r>
              <w:rPr>
                <w:b/>
                <w:bCs/>
                <w:sz w:val="22"/>
                <w:szCs w:val="22"/>
              </w:rPr>
              <w:t>2</w:t>
            </w:r>
            <w:r w:rsidR="00857143">
              <w:rPr>
                <w:b/>
                <w:bCs/>
                <w:sz w:val="22"/>
                <w:szCs w:val="22"/>
              </w:rPr>
              <w:t>8</w:t>
            </w:r>
            <w:r w:rsidR="00760932" w:rsidRPr="000C522D">
              <w:rPr>
                <w:b/>
                <w:bCs/>
                <w:sz w:val="22"/>
                <w:szCs w:val="22"/>
              </w:rPr>
              <w:t>/</w:t>
            </w:r>
            <w:r w:rsidR="00663373">
              <w:rPr>
                <w:b/>
                <w:bCs/>
                <w:sz w:val="22"/>
                <w:szCs w:val="22"/>
              </w:rPr>
              <w:t>2</w:t>
            </w:r>
            <w:r w:rsidR="00BD3BA9">
              <w:rPr>
                <w:b/>
                <w:bCs/>
                <w:sz w:val="22"/>
                <w:szCs w:val="22"/>
              </w:rPr>
              <w:t>1</w:t>
            </w:r>
            <w:r w:rsidR="00663373">
              <w:rPr>
                <w:b/>
                <w:bCs/>
                <w:sz w:val="22"/>
                <w:szCs w:val="22"/>
              </w:rPr>
              <w:t>-2</w:t>
            </w:r>
            <w:r w:rsidR="00BD3BA9">
              <w:rPr>
                <w:b/>
                <w:bCs/>
                <w:sz w:val="22"/>
                <w:szCs w:val="22"/>
              </w:rPr>
              <w:t>2</w:t>
            </w:r>
          </w:p>
        </w:tc>
        <w:tc>
          <w:tcPr>
            <w:tcW w:w="8753" w:type="dxa"/>
            <w:tcBorders>
              <w:top w:val="single" w:sz="4" w:space="0" w:color="auto"/>
              <w:left w:val="single" w:sz="4" w:space="0" w:color="auto"/>
              <w:bottom w:val="single" w:sz="4" w:space="0" w:color="auto"/>
              <w:right w:val="single" w:sz="4" w:space="0" w:color="auto"/>
            </w:tcBorders>
            <w:hideMark/>
          </w:tcPr>
          <w:p w14:paraId="7E91B2AD" w14:textId="5C9FF53B" w:rsidR="00CA7EF6" w:rsidRPr="00566088" w:rsidRDefault="00857143" w:rsidP="00BF1B7F">
            <w:pPr>
              <w:tabs>
                <w:tab w:val="left" w:pos="0"/>
                <w:tab w:val="left" w:pos="1296"/>
                <w:tab w:val="left" w:pos="2016"/>
              </w:tabs>
              <w:rPr>
                <w:b/>
                <w:sz w:val="22"/>
                <w:szCs w:val="22"/>
              </w:rPr>
            </w:pPr>
            <w:r w:rsidRPr="00566088">
              <w:rPr>
                <w:b/>
                <w:sz w:val="22"/>
                <w:szCs w:val="22"/>
              </w:rPr>
              <w:t>Topic – Music (AGA)</w:t>
            </w:r>
          </w:p>
          <w:p w14:paraId="7F8FB5B7" w14:textId="769281DE" w:rsidR="00857143" w:rsidRPr="00566088" w:rsidRDefault="00857143" w:rsidP="00BF1B7F">
            <w:pPr>
              <w:tabs>
                <w:tab w:val="left" w:pos="0"/>
                <w:tab w:val="left" w:pos="1296"/>
                <w:tab w:val="left" w:pos="2016"/>
              </w:tabs>
              <w:rPr>
                <w:bCs/>
                <w:sz w:val="22"/>
                <w:szCs w:val="22"/>
              </w:rPr>
            </w:pPr>
            <w:r w:rsidRPr="00566088">
              <w:rPr>
                <w:bCs/>
                <w:sz w:val="22"/>
                <w:szCs w:val="22"/>
              </w:rPr>
              <w:t>AGA gave a presentation on Music, explaining the focus for this year and long</w:t>
            </w:r>
            <w:r w:rsidR="00692BCB" w:rsidRPr="00566088">
              <w:rPr>
                <w:bCs/>
                <w:sz w:val="22"/>
                <w:szCs w:val="22"/>
              </w:rPr>
              <w:t>-</w:t>
            </w:r>
            <w:r w:rsidRPr="00566088">
              <w:rPr>
                <w:bCs/>
                <w:sz w:val="22"/>
                <w:szCs w:val="22"/>
              </w:rPr>
              <w:t>term</w:t>
            </w:r>
            <w:r w:rsidR="00692BCB" w:rsidRPr="00566088">
              <w:rPr>
                <w:bCs/>
                <w:sz w:val="22"/>
                <w:szCs w:val="22"/>
              </w:rPr>
              <w:t xml:space="preserve"> plans. </w:t>
            </w:r>
            <w:r w:rsidRPr="00566088">
              <w:rPr>
                <w:bCs/>
                <w:sz w:val="22"/>
                <w:szCs w:val="22"/>
              </w:rPr>
              <w:t>There is a 3</w:t>
            </w:r>
            <w:r w:rsidR="00A85C5C" w:rsidRPr="00566088">
              <w:rPr>
                <w:bCs/>
                <w:sz w:val="22"/>
                <w:szCs w:val="22"/>
              </w:rPr>
              <w:t>-</w:t>
            </w:r>
            <w:r w:rsidRPr="00566088">
              <w:rPr>
                <w:bCs/>
                <w:sz w:val="22"/>
                <w:szCs w:val="22"/>
              </w:rPr>
              <w:t xml:space="preserve">year plan to integrate </w:t>
            </w:r>
            <w:r w:rsidR="00692BCB" w:rsidRPr="00566088">
              <w:rPr>
                <w:bCs/>
                <w:sz w:val="22"/>
                <w:szCs w:val="22"/>
              </w:rPr>
              <w:t xml:space="preserve">the assessment of </w:t>
            </w:r>
            <w:r w:rsidRPr="00566088">
              <w:rPr>
                <w:bCs/>
                <w:sz w:val="22"/>
                <w:szCs w:val="22"/>
              </w:rPr>
              <w:t>all year groups, with the goal being all pupils are at a minimum of grade 3 when they start their GCSEs</w:t>
            </w:r>
            <w:r w:rsidR="00A85C5C" w:rsidRPr="00566088">
              <w:rPr>
                <w:bCs/>
                <w:sz w:val="22"/>
                <w:szCs w:val="22"/>
              </w:rPr>
              <w:t xml:space="preserve"> and</w:t>
            </w:r>
            <w:r w:rsidR="000530EC" w:rsidRPr="00566088">
              <w:rPr>
                <w:bCs/>
                <w:sz w:val="22"/>
                <w:szCs w:val="22"/>
              </w:rPr>
              <w:t xml:space="preserve"> a</w:t>
            </w:r>
            <w:r w:rsidR="00A85C5C" w:rsidRPr="00566088">
              <w:rPr>
                <w:bCs/>
                <w:sz w:val="22"/>
                <w:szCs w:val="22"/>
              </w:rPr>
              <w:t xml:space="preserve"> focus on whether the course is the right one</w:t>
            </w:r>
            <w:r w:rsidR="000530EC" w:rsidRPr="00566088">
              <w:rPr>
                <w:bCs/>
                <w:sz w:val="22"/>
                <w:szCs w:val="22"/>
              </w:rPr>
              <w:t xml:space="preserve"> for them. </w:t>
            </w:r>
          </w:p>
          <w:p w14:paraId="3BF84A77" w14:textId="17FB9D1F" w:rsidR="00A85C5C" w:rsidRPr="00566088" w:rsidRDefault="00A85C5C" w:rsidP="00BF1B7F">
            <w:pPr>
              <w:tabs>
                <w:tab w:val="left" w:pos="0"/>
                <w:tab w:val="left" w:pos="1296"/>
                <w:tab w:val="left" w:pos="2016"/>
              </w:tabs>
              <w:rPr>
                <w:bCs/>
                <w:sz w:val="22"/>
                <w:szCs w:val="22"/>
              </w:rPr>
            </w:pPr>
            <w:r w:rsidRPr="00566088">
              <w:rPr>
                <w:b/>
                <w:bCs/>
                <w:sz w:val="22"/>
                <w:szCs w:val="22"/>
              </w:rPr>
              <w:t xml:space="preserve">GQ </w:t>
            </w:r>
            <w:r w:rsidRPr="00566088">
              <w:rPr>
                <w:bCs/>
                <w:sz w:val="22"/>
                <w:szCs w:val="22"/>
              </w:rPr>
              <w:t xml:space="preserve">– if a pupil had a practical grade, would this count towards their GCSE result? </w:t>
            </w:r>
          </w:p>
          <w:p w14:paraId="2AC7743F" w14:textId="143EEC15" w:rsidR="00A85C5C" w:rsidRPr="00566088" w:rsidRDefault="00A85C5C" w:rsidP="00BF1B7F">
            <w:pPr>
              <w:tabs>
                <w:tab w:val="left" w:pos="0"/>
                <w:tab w:val="left" w:pos="1296"/>
                <w:tab w:val="left" w:pos="2016"/>
              </w:tabs>
              <w:rPr>
                <w:bCs/>
                <w:sz w:val="22"/>
                <w:szCs w:val="22"/>
              </w:rPr>
            </w:pPr>
            <w:r w:rsidRPr="00566088">
              <w:rPr>
                <w:bCs/>
                <w:sz w:val="22"/>
                <w:szCs w:val="22"/>
              </w:rPr>
              <w:t>AGA replied that it wouldn’t, however, grade 5 and above does count towards UCAS</w:t>
            </w:r>
            <w:r w:rsidR="00692BCB" w:rsidRPr="00566088">
              <w:rPr>
                <w:bCs/>
                <w:sz w:val="22"/>
                <w:szCs w:val="22"/>
              </w:rPr>
              <w:t xml:space="preserve"> points</w:t>
            </w:r>
            <w:r w:rsidRPr="00566088">
              <w:rPr>
                <w:bCs/>
                <w:sz w:val="22"/>
                <w:szCs w:val="22"/>
              </w:rPr>
              <w:t xml:space="preserve">. </w:t>
            </w:r>
          </w:p>
          <w:p w14:paraId="7F934750" w14:textId="72ECADE4" w:rsidR="00A85C5C" w:rsidRPr="00566088" w:rsidRDefault="00A85C5C" w:rsidP="00BF1B7F">
            <w:pPr>
              <w:tabs>
                <w:tab w:val="left" w:pos="0"/>
                <w:tab w:val="left" w:pos="1296"/>
                <w:tab w:val="left" w:pos="2016"/>
              </w:tabs>
              <w:rPr>
                <w:bCs/>
                <w:sz w:val="22"/>
                <w:szCs w:val="22"/>
              </w:rPr>
            </w:pPr>
            <w:r w:rsidRPr="00566088">
              <w:rPr>
                <w:b/>
                <w:bCs/>
                <w:sz w:val="22"/>
                <w:szCs w:val="22"/>
              </w:rPr>
              <w:t>GQ</w:t>
            </w:r>
            <w:r w:rsidRPr="00566088">
              <w:rPr>
                <w:bCs/>
                <w:sz w:val="22"/>
                <w:szCs w:val="22"/>
              </w:rPr>
              <w:t xml:space="preserve"> – Regarding the 3-year plan, if grade 1 was</w:t>
            </w:r>
            <w:r w:rsidR="000530EC" w:rsidRPr="00566088">
              <w:rPr>
                <w:bCs/>
                <w:sz w:val="22"/>
                <w:szCs w:val="22"/>
              </w:rPr>
              <w:t xml:space="preserve"> </w:t>
            </w:r>
            <w:r w:rsidRPr="00566088">
              <w:rPr>
                <w:bCs/>
                <w:sz w:val="22"/>
                <w:szCs w:val="22"/>
              </w:rPr>
              <w:t>n</w:t>
            </w:r>
            <w:r w:rsidR="000530EC" w:rsidRPr="00566088">
              <w:rPr>
                <w:bCs/>
                <w:sz w:val="22"/>
                <w:szCs w:val="22"/>
              </w:rPr>
              <w:t>o</w:t>
            </w:r>
            <w:r w:rsidRPr="00566088">
              <w:rPr>
                <w:bCs/>
                <w:sz w:val="22"/>
                <w:szCs w:val="22"/>
              </w:rPr>
              <w:t xml:space="preserve">t achieved by the end of the academic year, would the pupil have to start again? </w:t>
            </w:r>
          </w:p>
          <w:p w14:paraId="487EAB6E" w14:textId="3F6FCD5E" w:rsidR="00A85C5C" w:rsidRPr="00566088" w:rsidRDefault="00A85C5C" w:rsidP="00BF1B7F">
            <w:pPr>
              <w:tabs>
                <w:tab w:val="left" w:pos="0"/>
                <w:tab w:val="left" w:pos="1296"/>
                <w:tab w:val="left" w:pos="2016"/>
              </w:tabs>
              <w:rPr>
                <w:bCs/>
                <w:sz w:val="22"/>
                <w:szCs w:val="22"/>
              </w:rPr>
            </w:pPr>
            <w:r w:rsidRPr="00566088">
              <w:rPr>
                <w:bCs/>
                <w:sz w:val="22"/>
                <w:szCs w:val="22"/>
              </w:rPr>
              <w:t>AGA said there would be flexibility</w:t>
            </w:r>
            <w:r w:rsidR="000530EC" w:rsidRPr="00566088">
              <w:rPr>
                <w:bCs/>
                <w:sz w:val="22"/>
                <w:szCs w:val="22"/>
              </w:rPr>
              <w:t>,</w:t>
            </w:r>
            <w:r w:rsidRPr="00566088">
              <w:rPr>
                <w:bCs/>
                <w:sz w:val="22"/>
                <w:szCs w:val="22"/>
              </w:rPr>
              <w:t xml:space="preserve"> for example, if a pupil was not ready for the next level</w:t>
            </w:r>
            <w:r w:rsidR="000530EC" w:rsidRPr="00566088">
              <w:rPr>
                <w:bCs/>
                <w:sz w:val="22"/>
                <w:szCs w:val="22"/>
              </w:rPr>
              <w:t>, an</w:t>
            </w:r>
            <w:r w:rsidRPr="00566088">
              <w:rPr>
                <w:bCs/>
                <w:sz w:val="22"/>
                <w:szCs w:val="22"/>
              </w:rPr>
              <w:t xml:space="preserve"> in-house qualification would be offered, with mock papers and a certificate offered if the mock</w:t>
            </w:r>
            <w:r w:rsidR="000530EC" w:rsidRPr="00566088">
              <w:rPr>
                <w:bCs/>
                <w:sz w:val="22"/>
                <w:szCs w:val="22"/>
              </w:rPr>
              <w:t xml:space="preserve"> was passed</w:t>
            </w:r>
            <w:r w:rsidRPr="00566088">
              <w:rPr>
                <w:bCs/>
                <w:sz w:val="22"/>
                <w:szCs w:val="22"/>
              </w:rPr>
              <w:t xml:space="preserve">. The cost of </w:t>
            </w:r>
            <w:r w:rsidR="00692BCB" w:rsidRPr="00566088">
              <w:rPr>
                <w:bCs/>
                <w:sz w:val="22"/>
                <w:szCs w:val="22"/>
              </w:rPr>
              <w:t xml:space="preserve">an external </w:t>
            </w:r>
            <w:r w:rsidRPr="00566088">
              <w:rPr>
                <w:bCs/>
                <w:sz w:val="22"/>
                <w:szCs w:val="22"/>
              </w:rPr>
              <w:t xml:space="preserve">Grade 1 would, however, be paid for by parents/carers. </w:t>
            </w:r>
          </w:p>
          <w:p w14:paraId="24C59B00" w14:textId="6E1375E2" w:rsidR="00063A22" w:rsidRPr="00566088" w:rsidRDefault="00A85C5C" w:rsidP="00BF1B7F">
            <w:pPr>
              <w:tabs>
                <w:tab w:val="left" w:pos="0"/>
                <w:tab w:val="left" w:pos="1296"/>
                <w:tab w:val="left" w:pos="2016"/>
              </w:tabs>
              <w:rPr>
                <w:bCs/>
                <w:sz w:val="22"/>
                <w:szCs w:val="22"/>
              </w:rPr>
            </w:pPr>
            <w:r w:rsidRPr="00566088">
              <w:rPr>
                <w:bCs/>
                <w:sz w:val="22"/>
                <w:szCs w:val="22"/>
              </w:rPr>
              <w:t>COA thanked AGA for her hard work</w:t>
            </w:r>
            <w:r w:rsidR="00B66B40" w:rsidRPr="00566088">
              <w:rPr>
                <w:bCs/>
                <w:sz w:val="22"/>
                <w:szCs w:val="22"/>
              </w:rPr>
              <w:t xml:space="preserve">, especially for pulling up the examination results for 2020/21. KS3 pupils are particularly enjoying their participation in music lessons. </w:t>
            </w:r>
          </w:p>
          <w:p w14:paraId="7B9E4AC5" w14:textId="5A492474" w:rsidR="00B66B40" w:rsidRPr="00566088" w:rsidRDefault="00B66B40" w:rsidP="00BF1B7F">
            <w:pPr>
              <w:tabs>
                <w:tab w:val="left" w:pos="0"/>
                <w:tab w:val="left" w:pos="1296"/>
                <w:tab w:val="left" w:pos="2016"/>
              </w:tabs>
              <w:rPr>
                <w:bCs/>
                <w:sz w:val="22"/>
                <w:szCs w:val="22"/>
              </w:rPr>
            </w:pPr>
            <w:r w:rsidRPr="00566088">
              <w:rPr>
                <w:bCs/>
                <w:sz w:val="22"/>
                <w:szCs w:val="22"/>
              </w:rPr>
              <w:t>AGA left the meeting.</w:t>
            </w:r>
          </w:p>
          <w:p w14:paraId="43086E8D" w14:textId="3585ED17" w:rsidR="00B66B40" w:rsidRPr="00566088" w:rsidRDefault="00B66B40" w:rsidP="00BF1B7F">
            <w:pPr>
              <w:tabs>
                <w:tab w:val="left" w:pos="0"/>
                <w:tab w:val="left" w:pos="1296"/>
                <w:tab w:val="left" w:pos="2016"/>
              </w:tabs>
              <w:rPr>
                <w:bCs/>
                <w:sz w:val="22"/>
                <w:szCs w:val="22"/>
              </w:rPr>
            </w:pPr>
          </w:p>
          <w:p w14:paraId="6DE56B56" w14:textId="282B2790" w:rsidR="00B66B40" w:rsidRPr="00566088" w:rsidRDefault="00B66B40" w:rsidP="00BF1B7F">
            <w:pPr>
              <w:tabs>
                <w:tab w:val="left" w:pos="0"/>
                <w:tab w:val="left" w:pos="1296"/>
                <w:tab w:val="left" w:pos="2016"/>
              </w:tabs>
              <w:rPr>
                <w:b/>
                <w:bCs/>
                <w:sz w:val="22"/>
                <w:szCs w:val="22"/>
              </w:rPr>
            </w:pPr>
            <w:r w:rsidRPr="00566088">
              <w:rPr>
                <w:b/>
                <w:bCs/>
                <w:sz w:val="22"/>
                <w:szCs w:val="22"/>
              </w:rPr>
              <w:t>Pupil Premium (SPR)</w:t>
            </w:r>
          </w:p>
          <w:p w14:paraId="1A998333" w14:textId="6F75E241" w:rsidR="00B66B40" w:rsidRPr="00566088" w:rsidRDefault="00B66B40" w:rsidP="00BF1B7F">
            <w:pPr>
              <w:tabs>
                <w:tab w:val="left" w:pos="0"/>
                <w:tab w:val="left" w:pos="1296"/>
                <w:tab w:val="left" w:pos="2016"/>
              </w:tabs>
              <w:rPr>
                <w:bCs/>
                <w:sz w:val="22"/>
                <w:szCs w:val="22"/>
              </w:rPr>
            </w:pPr>
            <w:r w:rsidRPr="00566088">
              <w:rPr>
                <w:bCs/>
                <w:sz w:val="22"/>
                <w:szCs w:val="22"/>
              </w:rPr>
              <w:t xml:space="preserve">SPR talked Governors through the pupil premium presentation. Governors had hard copies of the presentation sent to them prior to the meeting. </w:t>
            </w:r>
          </w:p>
          <w:p w14:paraId="70E4F0E4" w14:textId="16B2962D" w:rsidR="00D45F54" w:rsidRPr="00566088" w:rsidRDefault="007B2611" w:rsidP="00BF1B7F">
            <w:pPr>
              <w:tabs>
                <w:tab w:val="left" w:pos="0"/>
                <w:tab w:val="left" w:pos="1296"/>
                <w:tab w:val="left" w:pos="2016"/>
              </w:tabs>
              <w:rPr>
                <w:bCs/>
                <w:sz w:val="22"/>
                <w:szCs w:val="22"/>
              </w:rPr>
            </w:pPr>
            <w:r w:rsidRPr="00566088">
              <w:rPr>
                <w:bCs/>
                <w:sz w:val="22"/>
                <w:szCs w:val="22"/>
              </w:rPr>
              <w:t>An over view of the presentation was</w:t>
            </w:r>
            <w:r w:rsidR="00C91D38" w:rsidRPr="00566088">
              <w:rPr>
                <w:bCs/>
                <w:sz w:val="22"/>
                <w:szCs w:val="22"/>
              </w:rPr>
              <w:t xml:space="preserve"> that</w:t>
            </w:r>
            <w:r w:rsidRPr="00566088">
              <w:rPr>
                <w:bCs/>
                <w:sz w:val="22"/>
                <w:szCs w:val="22"/>
              </w:rPr>
              <w:t xml:space="preserve"> the current focus is more on academic performance, the last meaningful information is for 2019, the Progress</w:t>
            </w:r>
            <w:r w:rsidR="00D45F54" w:rsidRPr="00566088">
              <w:rPr>
                <w:bCs/>
                <w:sz w:val="22"/>
                <w:szCs w:val="22"/>
              </w:rPr>
              <w:t xml:space="preserve"> </w:t>
            </w:r>
            <w:r w:rsidRPr="00566088">
              <w:rPr>
                <w:bCs/>
                <w:sz w:val="22"/>
                <w:szCs w:val="22"/>
              </w:rPr>
              <w:t xml:space="preserve">8 figure </w:t>
            </w:r>
            <w:r w:rsidR="00692BCB" w:rsidRPr="00566088">
              <w:rPr>
                <w:bCs/>
                <w:sz w:val="22"/>
                <w:szCs w:val="22"/>
              </w:rPr>
              <w:t xml:space="preserve">for PP children </w:t>
            </w:r>
            <w:r w:rsidRPr="00566088">
              <w:rPr>
                <w:bCs/>
                <w:sz w:val="22"/>
                <w:szCs w:val="22"/>
              </w:rPr>
              <w:t>is healthy</w:t>
            </w:r>
            <w:r w:rsidR="00D45F54" w:rsidRPr="00566088">
              <w:rPr>
                <w:bCs/>
                <w:sz w:val="22"/>
                <w:szCs w:val="22"/>
              </w:rPr>
              <w:t xml:space="preserve"> and information on premium and service pupils has been separated out. Pupil premium performance has improved; however, </w:t>
            </w:r>
            <w:r w:rsidR="00692BCB" w:rsidRPr="00566088">
              <w:rPr>
                <w:bCs/>
                <w:sz w:val="22"/>
                <w:szCs w:val="22"/>
              </w:rPr>
              <w:t>there is always room for further improvement.</w:t>
            </w:r>
          </w:p>
          <w:p w14:paraId="46BBB238" w14:textId="00F0DA62" w:rsidR="00D45F54" w:rsidRPr="00566088" w:rsidRDefault="00D45F54" w:rsidP="00BF1B7F">
            <w:pPr>
              <w:tabs>
                <w:tab w:val="left" w:pos="0"/>
                <w:tab w:val="left" w:pos="1296"/>
                <w:tab w:val="left" w:pos="2016"/>
              </w:tabs>
              <w:rPr>
                <w:bCs/>
                <w:sz w:val="22"/>
                <w:szCs w:val="22"/>
              </w:rPr>
            </w:pPr>
            <w:r w:rsidRPr="00566088">
              <w:rPr>
                <w:b/>
                <w:bCs/>
                <w:sz w:val="22"/>
                <w:szCs w:val="22"/>
              </w:rPr>
              <w:t>GQ</w:t>
            </w:r>
            <w:r w:rsidRPr="00566088">
              <w:rPr>
                <w:bCs/>
                <w:sz w:val="22"/>
                <w:szCs w:val="22"/>
              </w:rPr>
              <w:t xml:space="preserve"> – proactivity with PP is good, is there information on where the school stand</w:t>
            </w:r>
            <w:r w:rsidR="00152F15" w:rsidRPr="00566088">
              <w:rPr>
                <w:bCs/>
                <w:sz w:val="22"/>
                <w:szCs w:val="22"/>
              </w:rPr>
              <w:t>s</w:t>
            </w:r>
            <w:r w:rsidRPr="00566088">
              <w:rPr>
                <w:bCs/>
                <w:sz w:val="22"/>
                <w:szCs w:val="22"/>
              </w:rPr>
              <w:t xml:space="preserve"> locally and nationally?</w:t>
            </w:r>
          </w:p>
          <w:p w14:paraId="7E1B35B8" w14:textId="1B8981B4" w:rsidR="00D45F54" w:rsidRPr="00566088" w:rsidRDefault="00D45F54" w:rsidP="00BF1B7F">
            <w:pPr>
              <w:tabs>
                <w:tab w:val="left" w:pos="0"/>
                <w:tab w:val="left" w:pos="1296"/>
                <w:tab w:val="left" w:pos="2016"/>
              </w:tabs>
              <w:rPr>
                <w:bCs/>
                <w:sz w:val="22"/>
                <w:szCs w:val="22"/>
              </w:rPr>
            </w:pPr>
            <w:r w:rsidRPr="00566088">
              <w:rPr>
                <w:bCs/>
                <w:sz w:val="22"/>
                <w:szCs w:val="22"/>
              </w:rPr>
              <w:t>SPR said there was no publication of data, although there maybe information on the DfE website</w:t>
            </w:r>
            <w:r w:rsidR="000511D8" w:rsidRPr="00566088">
              <w:rPr>
                <w:bCs/>
                <w:sz w:val="22"/>
                <w:szCs w:val="22"/>
              </w:rPr>
              <w:t xml:space="preserve">. </w:t>
            </w:r>
          </w:p>
          <w:p w14:paraId="054196AF" w14:textId="5A323D72" w:rsidR="000511D8" w:rsidRPr="00566088" w:rsidRDefault="00EF2152" w:rsidP="00EF2152">
            <w:pPr>
              <w:tabs>
                <w:tab w:val="left" w:pos="0"/>
                <w:tab w:val="left" w:pos="1296"/>
                <w:tab w:val="left" w:pos="2016"/>
              </w:tabs>
              <w:rPr>
                <w:bCs/>
                <w:sz w:val="22"/>
                <w:szCs w:val="22"/>
              </w:rPr>
            </w:pPr>
            <w:r w:rsidRPr="00566088">
              <w:rPr>
                <w:b/>
                <w:bCs/>
                <w:sz w:val="22"/>
                <w:szCs w:val="22"/>
              </w:rPr>
              <w:t xml:space="preserve">GQ </w:t>
            </w:r>
            <w:r w:rsidRPr="00566088">
              <w:rPr>
                <w:bCs/>
                <w:sz w:val="22"/>
                <w:szCs w:val="22"/>
              </w:rPr>
              <w:t xml:space="preserve">- </w:t>
            </w:r>
            <w:r w:rsidR="000511D8" w:rsidRPr="00566088">
              <w:rPr>
                <w:bCs/>
                <w:sz w:val="22"/>
                <w:szCs w:val="22"/>
              </w:rPr>
              <w:t>Spending money on a learning mentor is a cost</w:t>
            </w:r>
            <w:r w:rsidR="00692BCB" w:rsidRPr="00566088">
              <w:rPr>
                <w:bCs/>
                <w:sz w:val="22"/>
                <w:szCs w:val="22"/>
              </w:rPr>
              <w:t>-effective measure</w:t>
            </w:r>
            <w:r w:rsidR="000511D8" w:rsidRPr="00566088">
              <w:rPr>
                <w:bCs/>
                <w:sz w:val="22"/>
                <w:szCs w:val="22"/>
              </w:rPr>
              <w:t xml:space="preserve">, some pupils will listen to what the mentor says and </w:t>
            </w:r>
            <w:r w:rsidR="00152F15" w:rsidRPr="00566088">
              <w:rPr>
                <w:bCs/>
                <w:sz w:val="22"/>
                <w:szCs w:val="22"/>
              </w:rPr>
              <w:t>build up a</w:t>
            </w:r>
            <w:r w:rsidR="000511D8" w:rsidRPr="00566088">
              <w:rPr>
                <w:bCs/>
                <w:sz w:val="22"/>
                <w:szCs w:val="22"/>
              </w:rPr>
              <w:t xml:space="preserve"> rapport. However, some pupils </w:t>
            </w:r>
            <w:r w:rsidR="00692BCB" w:rsidRPr="00566088">
              <w:rPr>
                <w:bCs/>
                <w:sz w:val="22"/>
                <w:szCs w:val="22"/>
              </w:rPr>
              <w:t xml:space="preserve">feel they </w:t>
            </w:r>
            <w:r w:rsidR="000511D8" w:rsidRPr="00566088">
              <w:rPr>
                <w:bCs/>
                <w:sz w:val="22"/>
                <w:szCs w:val="22"/>
              </w:rPr>
              <w:t xml:space="preserve">do not have access to all GCSEs due to the cost of certain subjects, </w:t>
            </w:r>
            <w:proofErr w:type="spellStart"/>
            <w:r w:rsidR="000511D8" w:rsidRPr="00566088">
              <w:rPr>
                <w:bCs/>
                <w:sz w:val="22"/>
                <w:szCs w:val="22"/>
              </w:rPr>
              <w:t>eg</w:t>
            </w:r>
            <w:proofErr w:type="spellEnd"/>
            <w:r w:rsidR="000511D8" w:rsidRPr="00566088">
              <w:rPr>
                <w:bCs/>
                <w:sz w:val="22"/>
                <w:szCs w:val="22"/>
              </w:rPr>
              <w:t xml:space="preserve"> photography (cost of a camera) and food technology (cost of food, chef’s whites). Money is there to spend on PP if finance is an issue for pupils in receipt of free school meals. </w:t>
            </w:r>
          </w:p>
          <w:p w14:paraId="54F67EAC" w14:textId="440E57C6" w:rsidR="000511D8" w:rsidRPr="00566088" w:rsidRDefault="000511D8" w:rsidP="00BF1B7F">
            <w:pPr>
              <w:tabs>
                <w:tab w:val="left" w:pos="0"/>
                <w:tab w:val="left" w:pos="1296"/>
                <w:tab w:val="left" w:pos="2016"/>
              </w:tabs>
              <w:rPr>
                <w:bCs/>
                <w:sz w:val="22"/>
                <w:szCs w:val="22"/>
              </w:rPr>
            </w:pPr>
            <w:r w:rsidRPr="00566088">
              <w:rPr>
                <w:bCs/>
                <w:sz w:val="22"/>
                <w:szCs w:val="22"/>
              </w:rPr>
              <w:t>SPR replied that there is a bursary scheme available</w:t>
            </w:r>
            <w:r w:rsidR="000A36C5" w:rsidRPr="00566088">
              <w:rPr>
                <w:bCs/>
                <w:sz w:val="22"/>
                <w:szCs w:val="22"/>
              </w:rPr>
              <w:t xml:space="preserve">, that allows </w:t>
            </w:r>
            <w:r w:rsidR="00152F15" w:rsidRPr="00566088">
              <w:rPr>
                <w:bCs/>
                <w:sz w:val="22"/>
                <w:szCs w:val="22"/>
              </w:rPr>
              <w:t xml:space="preserve">parents/carers </w:t>
            </w:r>
            <w:r w:rsidR="000A36C5" w:rsidRPr="00566088">
              <w:rPr>
                <w:bCs/>
                <w:sz w:val="22"/>
                <w:szCs w:val="22"/>
              </w:rPr>
              <w:t>to claim back 40% of the cost</w:t>
            </w:r>
            <w:r w:rsidR="00EF2152" w:rsidRPr="00566088">
              <w:rPr>
                <w:bCs/>
                <w:sz w:val="22"/>
                <w:szCs w:val="22"/>
              </w:rPr>
              <w:t xml:space="preserve">, however not all families are making use of the bursary and it needs looking at. </w:t>
            </w:r>
          </w:p>
          <w:p w14:paraId="6720D417" w14:textId="757FF758" w:rsidR="00EF2152" w:rsidRPr="00566088" w:rsidRDefault="00EF2152" w:rsidP="00BF1B7F">
            <w:pPr>
              <w:tabs>
                <w:tab w:val="left" w:pos="0"/>
                <w:tab w:val="left" w:pos="1296"/>
                <w:tab w:val="left" w:pos="2016"/>
              </w:tabs>
              <w:rPr>
                <w:bCs/>
                <w:sz w:val="22"/>
                <w:szCs w:val="22"/>
              </w:rPr>
            </w:pPr>
            <w:r w:rsidRPr="00566088">
              <w:rPr>
                <w:bCs/>
                <w:sz w:val="22"/>
                <w:szCs w:val="22"/>
              </w:rPr>
              <w:t>Discussions then took place around parent apathy / lack of support and pupils being aware there is no money within the family</w:t>
            </w:r>
            <w:r w:rsidR="00C91D38" w:rsidRPr="00566088">
              <w:rPr>
                <w:bCs/>
                <w:sz w:val="22"/>
                <w:szCs w:val="22"/>
              </w:rPr>
              <w:t>,</w:t>
            </w:r>
            <w:r w:rsidRPr="00566088">
              <w:rPr>
                <w:bCs/>
                <w:sz w:val="22"/>
                <w:szCs w:val="22"/>
              </w:rPr>
              <w:t xml:space="preserve"> so do not ask for </w:t>
            </w:r>
            <w:r w:rsidR="00152F15" w:rsidRPr="00566088">
              <w:rPr>
                <w:bCs/>
                <w:sz w:val="22"/>
                <w:szCs w:val="22"/>
              </w:rPr>
              <w:t>extra items that will add a financial burden.</w:t>
            </w:r>
            <w:r w:rsidRPr="00566088">
              <w:rPr>
                <w:bCs/>
                <w:sz w:val="22"/>
                <w:szCs w:val="22"/>
              </w:rPr>
              <w:t xml:space="preserve"> </w:t>
            </w:r>
          </w:p>
          <w:p w14:paraId="2051DE28" w14:textId="47B590AC" w:rsidR="00EF2152" w:rsidRPr="00566088" w:rsidRDefault="00EF2152" w:rsidP="00BF1B7F">
            <w:pPr>
              <w:tabs>
                <w:tab w:val="left" w:pos="0"/>
                <w:tab w:val="left" w:pos="1296"/>
                <w:tab w:val="left" w:pos="2016"/>
              </w:tabs>
              <w:rPr>
                <w:bCs/>
                <w:sz w:val="22"/>
                <w:szCs w:val="22"/>
              </w:rPr>
            </w:pPr>
            <w:r w:rsidRPr="00566088">
              <w:rPr>
                <w:b/>
                <w:bCs/>
                <w:sz w:val="22"/>
                <w:szCs w:val="22"/>
              </w:rPr>
              <w:t xml:space="preserve">GQ </w:t>
            </w:r>
            <w:r w:rsidRPr="00566088">
              <w:rPr>
                <w:bCs/>
                <w:sz w:val="22"/>
                <w:szCs w:val="22"/>
              </w:rPr>
              <w:t xml:space="preserve">– Are there any strategies in place </w:t>
            </w:r>
            <w:r w:rsidR="00EF0DD3" w:rsidRPr="00566088">
              <w:rPr>
                <w:bCs/>
                <w:sz w:val="22"/>
                <w:szCs w:val="22"/>
              </w:rPr>
              <w:t>to help with persistent absenteeism that may have been brought on by COVID, for example anxiety</w:t>
            </w:r>
            <w:r w:rsidR="00152F15" w:rsidRPr="00566088">
              <w:rPr>
                <w:bCs/>
                <w:sz w:val="22"/>
                <w:szCs w:val="22"/>
              </w:rPr>
              <w:t>?</w:t>
            </w:r>
          </w:p>
          <w:p w14:paraId="48FB47D7" w14:textId="096BA6D8" w:rsidR="00EF0DD3" w:rsidRPr="00566088" w:rsidRDefault="00EF0DD3" w:rsidP="00BF1B7F">
            <w:pPr>
              <w:tabs>
                <w:tab w:val="left" w:pos="0"/>
                <w:tab w:val="left" w:pos="1296"/>
                <w:tab w:val="left" w:pos="2016"/>
              </w:tabs>
              <w:rPr>
                <w:bCs/>
                <w:sz w:val="22"/>
                <w:szCs w:val="22"/>
              </w:rPr>
            </w:pPr>
            <w:r w:rsidRPr="00566088">
              <w:rPr>
                <w:bCs/>
                <w:sz w:val="22"/>
                <w:szCs w:val="22"/>
              </w:rPr>
              <w:t xml:space="preserve">SPR said that the attendance officer, EKE, is working closely with DCH and focusing on persistent absentees. Learning mentors are trying to </w:t>
            </w:r>
            <w:r w:rsidR="00692BCB" w:rsidRPr="00566088">
              <w:rPr>
                <w:bCs/>
                <w:sz w:val="22"/>
                <w:szCs w:val="22"/>
              </w:rPr>
              <w:t>ascertain</w:t>
            </w:r>
            <w:r w:rsidRPr="00566088">
              <w:rPr>
                <w:bCs/>
                <w:sz w:val="22"/>
                <w:szCs w:val="22"/>
              </w:rPr>
              <w:t xml:space="preserve"> why </w:t>
            </w:r>
            <w:r w:rsidR="00692BCB" w:rsidRPr="00566088">
              <w:rPr>
                <w:bCs/>
                <w:sz w:val="22"/>
                <w:szCs w:val="22"/>
              </w:rPr>
              <w:t xml:space="preserve">some </w:t>
            </w:r>
            <w:r w:rsidRPr="00566088">
              <w:rPr>
                <w:bCs/>
                <w:sz w:val="22"/>
                <w:szCs w:val="22"/>
              </w:rPr>
              <w:t xml:space="preserve">pupils are not attending school. Attendance has been an issue for a while. </w:t>
            </w:r>
          </w:p>
          <w:p w14:paraId="64FE1547" w14:textId="3F5CCA65" w:rsidR="00EF0DD3" w:rsidRPr="00566088" w:rsidRDefault="0044257F" w:rsidP="00BF1B7F">
            <w:pPr>
              <w:tabs>
                <w:tab w:val="left" w:pos="0"/>
                <w:tab w:val="left" w:pos="1296"/>
                <w:tab w:val="left" w:pos="2016"/>
              </w:tabs>
              <w:rPr>
                <w:bCs/>
                <w:sz w:val="22"/>
                <w:szCs w:val="22"/>
              </w:rPr>
            </w:pPr>
            <w:r w:rsidRPr="00566088">
              <w:rPr>
                <w:bCs/>
                <w:sz w:val="22"/>
                <w:szCs w:val="22"/>
              </w:rPr>
              <w:t>STH said that HOYs meet weekly regarding attendance and attend house visits with EKE, they do all they can to get pupils into school. Regarding free school meal pupils, the DT department buy food for those pupils out of their budget</w:t>
            </w:r>
            <w:r w:rsidR="00152F15" w:rsidRPr="00566088">
              <w:rPr>
                <w:bCs/>
                <w:sz w:val="22"/>
                <w:szCs w:val="22"/>
              </w:rPr>
              <w:t>.</w:t>
            </w:r>
          </w:p>
          <w:p w14:paraId="5E369EB5" w14:textId="54DDD5AF" w:rsidR="0044257F" w:rsidRPr="00566088" w:rsidRDefault="0044257F" w:rsidP="00BF1B7F">
            <w:pPr>
              <w:tabs>
                <w:tab w:val="left" w:pos="0"/>
                <w:tab w:val="left" w:pos="1296"/>
                <w:tab w:val="left" w:pos="2016"/>
              </w:tabs>
              <w:rPr>
                <w:bCs/>
                <w:sz w:val="22"/>
                <w:szCs w:val="22"/>
              </w:rPr>
            </w:pPr>
            <w:r w:rsidRPr="00566088">
              <w:rPr>
                <w:bCs/>
                <w:sz w:val="22"/>
                <w:szCs w:val="22"/>
              </w:rPr>
              <w:t xml:space="preserve">COA said that EKE has been attendance officer for 18 months and is doing a very good job. She stands at the school gate each morning and data is improving. DCH is working hard on wellbeing with KS3, with sessions for Y11s to </w:t>
            </w:r>
            <w:r w:rsidR="00C91D38" w:rsidRPr="00566088">
              <w:rPr>
                <w:bCs/>
                <w:sz w:val="22"/>
                <w:szCs w:val="22"/>
              </w:rPr>
              <w:t>take place</w:t>
            </w:r>
            <w:r w:rsidRPr="00566088">
              <w:rPr>
                <w:bCs/>
                <w:sz w:val="22"/>
                <w:szCs w:val="22"/>
              </w:rPr>
              <w:t xml:space="preserve"> after their mocks. A lot of TAs are buying food </w:t>
            </w:r>
            <w:r w:rsidR="00C91D38" w:rsidRPr="00566088">
              <w:rPr>
                <w:bCs/>
                <w:sz w:val="22"/>
                <w:szCs w:val="22"/>
              </w:rPr>
              <w:t xml:space="preserve">for PP pupils </w:t>
            </w:r>
            <w:r w:rsidRPr="00566088">
              <w:rPr>
                <w:bCs/>
                <w:sz w:val="22"/>
                <w:szCs w:val="22"/>
              </w:rPr>
              <w:t xml:space="preserve">and claiming the money back. </w:t>
            </w:r>
          </w:p>
          <w:p w14:paraId="46F633AD" w14:textId="3505C111" w:rsidR="0044257F" w:rsidRPr="00566088" w:rsidRDefault="0044257F" w:rsidP="00BF1B7F">
            <w:pPr>
              <w:tabs>
                <w:tab w:val="left" w:pos="0"/>
                <w:tab w:val="left" w:pos="1296"/>
                <w:tab w:val="left" w:pos="2016"/>
              </w:tabs>
              <w:rPr>
                <w:bCs/>
                <w:sz w:val="22"/>
                <w:szCs w:val="22"/>
              </w:rPr>
            </w:pPr>
            <w:r w:rsidRPr="00566088">
              <w:rPr>
                <w:bCs/>
                <w:sz w:val="22"/>
                <w:szCs w:val="22"/>
              </w:rPr>
              <w:t xml:space="preserve">COA said that when options are chosen, maybe PHI should have a talk about whether pupils are choosing the right options for them. </w:t>
            </w:r>
          </w:p>
          <w:p w14:paraId="38CC705C" w14:textId="6C3ABF70" w:rsidR="0044257F" w:rsidRPr="00566088" w:rsidRDefault="0044257F" w:rsidP="00BF1B7F">
            <w:pPr>
              <w:tabs>
                <w:tab w:val="left" w:pos="0"/>
                <w:tab w:val="left" w:pos="1296"/>
                <w:tab w:val="left" w:pos="2016"/>
              </w:tabs>
              <w:rPr>
                <w:bCs/>
                <w:sz w:val="22"/>
                <w:szCs w:val="22"/>
              </w:rPr>
            </w:pPr>
            <w:r w:rsidRPr="00566088">
              <w:rPr>
                <w:bCs/>
                <w:sz w:val="22"/>
                <w:szCs w:val="22"/>
              </w:rPr>
              <w:t xml:space="preserve">PHI said </w:t>
            </w:r>
            <w:r w:rsidR="005D6E8A" w:rsidRPr="00566088">
              <w:rPr>
                <w:bCs/>
                <w:sz w:val="22"/>
                <w:szCs w:val="22"/>
              </w:rPr>
              <w:t xml:space="preserve">certain pupils will not ask to do food technology as they know their family cannot afford the food and chef whites, with it being difficult to initially pay for the food and then claim </w:t>
            </w:r>
            <w:r w:rsidR="00152F15" w:rsidRPr="00566088">
              <w:rPr>
                <w:bCs/>
                <w:sz w:val="22"/>
                <w:szCs w:val="22"/>
              </w:rPr>
              <w:t>the money</w:t>
            </w:r>
            <w:r w:rsidR="005D6E8A" w:rsidRPr="00566088">
              <w:rPr>
                <w:bCs/>
                <w:sz w:val="22"/>
                <w:szCs w:val="22"/>
              </w:rPr>
              <w:t xml:space="preserve"> back. </w:t>
            </w:r>
          </w:p>
          <w:p w14:paraId="2A6EBC40" w14:textId="24CF2586" w:rsidR="005D6E8A" w:rsidRPr="00566088" w:rsidRDefault="005D6E8A" w:rsidP="00BF1B7F">
            <w:pPr>
              <w:tabs>
                <w:tab w:val="left" w:pos="0"/>
                <w:tab w:val="left" w:pos="1296"/>
                <w:tab w:val="left" w:pos="2016"/>
              </w:tabs>
              <w:rPr>
                <w:bCs/>
                <w:sz w:val="22"/>
                <w:szCs w:val="22"/>
              </w:rPr>
            </w:pPr>
            <w:r w:rsidRPr="00566088">
              <w:rPr>
                <w:bCs/>
                <w:sz w:val="22"/>
                <w:szCs w:val="22"/>
              </w:rPr>
              <w:t>COA thanked SPR for pushing hard to improve the pupil premium and hopefully a new learning mentor will join in the new year and help with progress.</w:t>
            </w:r>
          </w:p>
          <w:p w14:paraId="19846257" w14:textId="77777777" w:rsidR="00E315A5" w:rsidRPr="00566088" w:rsidRDefault="00E315A5" w:rsidP="00BF1B7F">
            <w:pPr>
              <w:tabs>
                <w:tab w:val="left" w:pos="0"/>
                <w:tab w:val="left" w:pos="1296"/>
                <w:tab w:val="left" w:pos="2016"/>
              </w:tabs>
              <w:rPr>
                <w:bCs/>
                <w:sz w:val="22"/>
                <w:szCs w:val="22"/>
              </w:rPr>
            </w:pPr>
          </w:p>
          <w:p w14:paraId="3E28A61E" w14:textId="77777777" w:rsidR="00DA5250" w:rsidRPr="00566088" w:rsidRDefault="00DA5250" w:rsidP="00BF1B7F">
            <w:pPr>
              <w:tabs>
                <w:tab w:val="left" w:pos="0"/>
                <w:tab w:val="left" w:pos="1296"/>
                <w:tab w:val="left" w:pos="2016"/>
              </w:tabs>
              <w:rPr>
                <w:bCs/>
                <w:sz w:val="22"/>
                <w:szCs w:val="22"/>
              </w:rPr>
            </w:pPr>
          </w:p>
          <w:p w14:paraId="6EF90914" w14:textId="55306F3F" w:rsidR="00DA5250" w:rsidRPr="00566088" w:rsidRDefault="00DA5250" w:rsidP="00BF1B7F">
            <w:pPr>
              <w:tabs>
                <w:tab w:val="left" w:pos="0"/>
                <w:tab w:val="left" w:pos="1296"/>
                <w:tab w:val="left" w:pos="2016"/>
              </w:tabs>
              <w:rPr>
                <w:bCs/>
                <w:sz w:val="22"/>
                <w:szCs w:val="22"/>
              </w:rPr>
            </w:pPr>
          </w:p>
        </w:tc>
        <w:tc>
          <w:tcPr>
            <w:tcW w:w="781" w:type="dxa"/>
            <w:tcBorders>
              <w:top w:val="single" w:sz="4" w:space="0" w:color="auto"/>
              <w:left w:val="single" w:sz="4" w:space="0" w:color="auto"/>
              <w:bottom w:val="single" w:sz="4" w:space="0" w:color="auto"/>
              <w:right w:val="single" w:sz="4" w:space="0" w:color="auto"/>
            </w:tcBorders>
          </w:tcPr>
          <w:p w14:paraId="112CACD7" w14:textId="77777777" w:rsidR="00760932" w:rsidRDefault="00760932" w:rsidP="00222C55">
            <w:pPr>
              <w:pStyle w:val="Header"/>
              <w:rPr>
                <w:bCs/>
                <w:sz w:val="22"/>
                <w:szCs w:val="22"/>
              </w:rPr>
            </w:pPr>
          </w:p>
          <w:p w14:paraId="706870AB" w14:textId="77777777" w:rsidR="00C60216" w:rsidRDefault="00C60216" w:rsidP="00222C55">
            <w:pPr>
              <w:pStyle w:val="Header"/>
              <w:rPr>
                <w:bCs/>
                <w:sz w:val="22"/>
                <w:szCs w:val="22"/>
              </w:rPr>
            </w:pPr>
          </w:p>
          <w:p w14:paraId="1FE4D9A9" w14:textId="77777777" w:rsidR="00C60216" w:rsidRDefault="00C60216" w:rsidP="00222C55">
            <w:pPr>
              <w:pStyle w:val="Header"/>
              <w:rPr>
                <w:bCs/>
                <w:sz w:val="22"/>
                <w:szCs w:val="22"/>
              </w:rPr>
            </w:pPr>
          </w:p>
          <w:p w14:paraId="065222D2" w14:textId="77777777" w:rsidR="00C60216" w:rsidRDefault="00C60216" w:rsidP="00222C55">
            <w:pPr>
              <w:pStyle w:val="Header"/>
              <w:rPr>
                <w:bCs/>
                <w:sz w:val="22"/>
                <w:szCs w:val="22"/>
              </w:rPr>
            </w:pPr>
          </w:p>
          <w:p w14:paraId="006DBF09" w14:textId="77777777" w:rsidR="00C60216" w:rsidRDefault="00C60216" w:rsidP="00222C55">
            <w:pPr>
              <w:pStyle w:val="Header"/>
              <w:rPr>
                <w:bCs/>
                <w:sz w:val="22"/>
                <w:szCs w:val="22"/>
              </w:rPr>
            </w:pPr>
          </w:p>
          <w:p w14:paraId="6011DCE3" w14:textId="77777777" w:rsidR="00C60216" w:rsidRDefault="00C60216" w:rsidP="00222C55">
            <w:pPr>
              <w:pStyle w:val="Header"/>
              <w:rPr>
                <w:bCs/>
                <w:sz w:val="22"/>
                <w:szCs w:val="22"/>
              </w:rPr>
            </w:pPr>
          </w:p>
          <w:p w14:paraId="36C4B796" w14:textId="77777777" w:rsidR="00C60216" w:rsidRDefault="00C60216" w:rsidP="00222C55">
            <w:pPr>
              <w:pStyle w:val="Header"/>
              <w:rPr>
                <w:bCs/>
                <w:sz w:val="22"/>
                <w:szCs w:val="22"/>
              </w:rPr>
            </w:pPr>
          </w:p>
          <w:p w14:paraId="7926CADC" w14:textId="77777777" w:rsidR="00C60216" w:rsidRDefault="00C60216" w:rsidP="00222C55">
            <w:pPr>
              <w:pStyle w:val="Header"/>
              <w:rPr>
                <w:bCs/>
                <w:sz w:val="22"/>
                <w:szCs w:val="22"/>
              </w:rPr>
            </w:pPr>
          </w:p>
          <w:p w14:paraId="449321BC" w14:textId="77777777" w:rsidR="00C60216" w:rsidRDefault="00C60216" w:rsidP="00222C55">
            <w:pPr>
              <w:pStyle w:val="Header"/>
              <w:rPr>
                <w:bCs/>
                <w:sz w:val="22"/>
                <w:szCs w:val="22"/>
              </w:rPr>
            </w:pPr>
          </w:p>
          <w:p w14:paraId="282EEB53" w14:textId="77777777" w:rsidR="00C60216" w:rsidRDefault="00C60216" w:rsidP="00222C55">
            <w:pPr>
              <w:pStyle w:val="Header"/>
              <w:rPr>
                <w:bCs/>
                <w:sz w:val="22"/>
                <w:szCs w:val="22"/>
              </w:rPr>
            </w:pPr>
          </w:p>
          <w:p w14:paraId="37B39F49" w14:textId="77777777" w:rsidR="00C60216" w:rsidRDefault="00C60216" w:rsidP="00222C55">
            <w:pPr>
              <w:pStyle w:val="Header"/>
              <w:rPr>
                <w:bCs/>
                <w:sz w:val="22"/>
                <w:szCs w:val="22"/>
              </w:rPr>
            </w:pPr>
          </w:p>
          <w:p w14:paraId="727F471A" w14:textId="77777777" w:rsidR="00C60216" w:rsidRDefault="00C60216" w:rsidP="00222C55">
            <w:pPr>
              <w:pStyle w:val="Header"/>
              <w:rPr>
                <w:bCs/>
                <w:sz w:val="22"/>
                <w:szCs w:val="22"/>
              </w:rPr>
            </w:pPr>
          </w:p>
          <w:p w14:paraId="475BDC21" w14:textId="77777777" w:rsidR="00C60216" w:rsidRDefault="00C60216" w:rsidP="00222C55">
            <w:pPr>
              <w:pStyle w:val="Header"/>
              <w:rPr>
                <w:bCs/>
                <w:sz w:val="22"/>
                <w:szCs w:val="22"/>
              </w:rPr>
            </w:pPr>
          </w:p>
          <w:p w14:paraId="11E3AB18" w14:textId="77777777" w:rsidR="00C60216" w:rsidRDefault="00C60216" w:rsidP="00222C55">
            <w:pPr>
              <w:pStyle w:val="Header"/>
              <w:rPr>
                <w:bCs/>
                <w:sz w:val="22"/>
                <w:szCs w:val="22"/>
              </w:rPr>
            </w:pPr>
          </w:p>
          <w:p w14:paraId="14366D16" w14:textId="77777777" w:rsidR="00C60216" w:rsidRDefault="00C60216" w:rsidP="00222C55">
            <w:pPr>
              <w:pStyle w:val="Header"/>
              <w:rPr>
                <w:bCs/>
                <w:sz w:val="22"/>
                <w:szCs w:val="22"/>
              </w:rPr>
            </w:pPr>
          </w:p>
          <w:p w14:paraId="2FB52880" w14:textId="77777777" w:rsidR="00C60216" w:rsidRDefault="00C60216" w:rsidP="00222C55">
            <w:pPr>
              <w:pStyle w:val="Header"/>
              <w:rPr>
                <w:bCs/>
                <w:sz w:val="22"/>
                <w:szCs w:val="22"/>
              </w:rPr>
            </w:pPr>
          </w:p>
          <w:p w14:paraId="40D120E0" w14:textId="77777777" w:rsidR="00C60216" w:rsidRDefault="00C60216" w:rsidP="00222C55">
            <w:pPr>
              <w:pStyle w:val="Header"/>
              <w:rPr>
                <w:bCs/>
                <w:sz w:val="22"/>
                <w:szCs w:val="22"/>
              </w:rPr>
            </w:pPr>
          </w:p>
          <w:p w14:paraId="5D14A1D3" w14:textId="7B90F8DC" w:rsidR="00CA7EF6" w:rsidRDefault="00CA7EF6" w:rsidP="00222C55">
            <w:pPr>
              <w:pStyle w:val="Header"/>
              <w:rPr>
                <w:bCs/>
                <w:sz w:val="22"/>
                <w:szCs w:val="22"/>
              </w:rPr>
            </w:pPr>
          </w:p>
          <w:p w14:paraId="03A80EA1" w14:textId="6145EFF5" w:rsidR="00CA7EF6" w:rsidRDefault="00CA7EF6" w:rsidP="00222C55">
            <w:pPr>
              <w:pStyle w:val="Header"/>
              <w:rPr>
                <w:bCs/>
                <w:sz w:val="22"/>
                <w:szCs w:val="22"/>
              </w:rPr>
            </w:pPr>
          </w:p>
          <w:p w14:paraId="5313700E" w14:textId="2BBEB210" w:rsidR="00CA7EF6" w:rsidRDefault="00CA7EF6" w:rsidP="00222C55">
            <w:pPr>
              <w:pStyle w:val="Header"/>
              <w:rPr>
                <w:bCs/>
                <w:sz w:val="22"/>
                <w:szCs w:val="22"/>
              </w:rPr>
            </w:pPr>
          </w:p>
          <w:p w14:paraId="4DC1D5A5" w14:textId="202DFFDF" w:rsidR="00CA7EF6" w:rsidRDefault="00CA7EF6" w:rsidP="00222C55">
            <w:pPr>
              <w:pStyle w:val="Header"/>
              <w:rPr>
                <w:bCs/>
                <w:sz w:val="22"/>
                <w:szCs w:val="22"/>
              </w:rPr>
            </w:pPr>
          </w:p>
          <w:p w14:paraId="1FBDDB31" w14:textId="518E9DB9" w:rsidR="00CA7EF6" w:rsidRDefault="00CA7EF6" w:rsidP="00222C55">
            <w:pPr>
              <w:pStyle w:val="Header"/>
              <w:rPr>
                <w:bCs/>
                <w:sz w:val="22"/>
                <w:szCs w:val="22"/>
              </w:rPr>
            </w:pPr>
          </w:p>
          <w:p w14:paraId="6745A184" w14:textId="75522096" w:rsidR="00CA7EF6" w:rsidRDefault="00CA7EF6" w:rsidP="00222C55">
            <w:pPr>
              <w:pStyle w:val="Header"/>
              <w:rPr>
                <w:bCs/>
                <w:sz w:val="22"/>
                <w:szCs w:val="22"/>
              </w:rPr>
            </w:pPr>
          </w:p>
          <w:p w14:paraId="6AB92050" w14:textId="5B1986C9" w:rsidR="00CA7EF6" w:rsidRDefault="00CA7EF6" w:rsidP="00222C55">
            <w:pPr>
              <w:pStyle w:val="Header"/>
              <w:rPr>
                <w:bCs/>
                <w:sz w:val="22"/>
                <w:szCs w:val="22"/>
              </w:rPr>
            </w:pPr>
          </w:p>
          <w:p w14:paraId="7D54B22B" w14:textId="35442411" w:rsidR="00CA7EF6" w:rsidRDefault="00CA7EF6" w:rsidP="00222C55">
            <w:pPr>
              <w:pStyle w:val="Header"/>
              <w:rPr>
                <w:bCs/>
                <w:sz w:val="22"/>
                <w:szCs w:val="22"/>
              </w:rPr>
            </w:pPr>
          </w:p>
          <w:p w14:paraId="1228712D" w14:textId="348A8C63" w:rsidR="00CA7EF6" w:rsidRDefault="00CA7EF6" w:rsidP="00222C55">
            <w:pPr>
              <w:pStyle w:val="Header"/>
              <w:rPr>
                <w:bCs/>
                <w:sz w:val="22"/>
                <w:szCs w:val="22"/>
              </w:rPr>
            </w:pPr>
          </w:p>
          <w:p w14:paraId="42387EEB" w14:textId="0C69C5C1" w:rsidR="00CA7EF6" w:rsidRDefault="00CA7EF6" w:rsidP="00222C55">
            <w:pPr>
              <w:pStyle w:val="Header"/>
              <w:rPr>
                <w:bCs/>
                <w:sz w:val="22"/>
                <w:szCs w:val="22"/>
              </w:rPr>
            </w:pPr>
          </w:p>
          <w:p w14:paraId="50D4426C" w14:textId="7A0503BF" w:rsidR="00CA7EF6" w:rsidRDefault="00CA7EF6" w:rsidP="00222C55">
            <w:pPr>
              <w:pStyle w:val="Header"/>
              <w:rPr>
                <w:bCs/>
                <w:sz w:val="22"/>
                <w:szCs w:val="22"/>
              </w:rPr>
            </w:pPr>
          </w:p>
          <w:p w14:paraId="2D6DA069" w14:textId="61AFB6E2" w:rsidR="00CA7EF6" w:rsidRDefault="00CA7EF6" w:rsidP="00222C55">
            <w:pPr>
              <w:pStyle w:val="Header"/>
              <w:rPr>
                <w:bCs/>
                <w:sz w:val="22"/>
                <w:szCs w:val="22"/>
              </w:rPr>
            </w:pPr>
          </w:p>
          <w:p w14:paraId="2D07D4AB" w14:textId="2076726C" w:rsidR="00CA7EF6" w:rsidRDefault="00CA7EF6" w:rsidP="00222C55">
            <w:pPr>
              <w:pStyle w:val="Header"/>
              <w:rPr>
                <w:bCs/>
                <w:sz w:val="22"/>
                <w:szCs w:val="22"/>
              </w:rPr>
            </w:pPr>
          </w:p>
          <w:p w14:paraId="7B106BF4" w14:textId="400A5DDC" w:rsidR="00CA7EF6" w:rsidRDefault="00CA7EF6" w:rsidP="00222C55">
            <w:pPr>
              <w:pStyle w:val="Header"/>
              <w:rPr>
                <w:bCs/>
                <w:sz w:val="22"/>
                <w:szCs w:val="22"/>
              </w:rPr>
            </w:pPr>
          </w:p>
          <w:p w14:paraId="68BFA240" w14:textId="1AC06F95" w:rsidR="00CA7EF6" w:rsidRDefault="00CA7EF6" w:rsidP="00222C55">
            <w:pPr>
              <w:pStyle w:val="Header"/>
              <w:rPr>
                <w:bCs/>
                <w:sz w:val="22"/>
                <w:szCs w:val="22"/>
              </w:rPr>
            </w:pPr>
          </w:p>
          <w:p w14:paraId="6385640B" w14:textId="0F5BEDB0" w:rsidR="00CA7EF6" w:rsidRDefault="00CA7EF6" w:rsidP="00222C55">
            <w:pPr>
              <w:pStyle w:val="Header"/>
              <w:rPr>
                <w:bCs/>
                <w:sz w:val="22"/>
                <w:szCs w:val="22"/>
              </w:rPr>
            </w:pPr>
          </w:p>
          <w:p w14:paraId="54BA3DCC" w14:textId="07E1922E" w:rsidR="00CA7EF6" w:rsidRDefault="00CA7EF6" w:rsidP="00222C55">
            <w:pPr>
              <w:pStyle w:val="Header"/>
              <w:rPr>
                <w:bCs/>
                <w:sz w:val="22"/>
                <w:szCs w:val="22"/>
              </w:rPr>
            </w:pPr>
          </w:p>
          <w:p w14:paraId="73B1A4BB" w14:textId="010998B7" w:rsidR="00CA7EF6" w:rsidRDefault="00CA7EF6" w:rsidP="00222C55">
            <w:pPr>
              <w:pStyle w:val="Header"/>
              <w:rPr>
                <w:bCs/>
                <w:sz w:val="22"/>
                <w:szCs w:val="22"/>
              </w:rPr>
            </w:pPr>
          </w:p>
          <w:p w14:paraId="683464D7" w14:textId="3D0D8D6F" w:rsidR="00CA7EF6" w:rsidRDefault="00CA7EF6" w:rsidP="00222C55">
            <w:pPr>
              <w:pStyle w:val="Header"/>
              <w:rPr>
                <w:bCs/>
                <w:sz w:val="22"/>
                <w:szCs w:val="22"/>
              </w:rPr>
            </w:pPr>
          </w:p>
          <w:p w14:paraId="4BF7ADE5" w14:textId="77D70A79" w:rsidR="00CA7EF6" w:rsidRDefault="00CA7EF6" w:rsidP="00222C55">
            <w:pPr>
              <w:pStyle w:val="Header"/>
              <w:rPr>
                <w:bCs/>
                <w:sz w:val="22"/>
                <w:szCs w:val="22"/>
              </w:rPr>
            </w:pPr>
          </w:p>
          <w:p w14:paraId="0FB9AD76" w14:textId="614031C0" w:rsidR="00CA7EF6" w:rsidRDefault="00CA7EF6" w:rsidP="00222C55">
            <w:pPr>
              <w:pStyle w:val="Header"/>
              <w:rPr>
                <w:bCs/>
                <w:sz w:val="22"/>
                <w:szCs w:val="22"/>
              </w:rPr>
            </w:pPr>
          </w:p>
          <w:p w14:paraId="76C18131" w14:textId="78862AF6" w:rsidR="00CA7EF6" w:rsidRDefault="00CA7EF6" w:rsidP="00222C55">
            <w:pPr>
              <w:pStyle w:val="Header"/>
              <w:rPr>
                <w:bCs/>
                <w:sz w:val="22"/>
                <w:szCs w:val="22"/>
              </w:rPr>
            </w:pPr>
          </w:p>
          <w:p w14:paraId="4E2B0A70" w14:textId="643C5A41" w:rsidR="00CA7EF6" w:rsidRDefault="00CA7EF6" w:rsidP="00222C55">
            <w:pPr>
              <w:pStyle w:val="Header"/>
              <w:rPr>
                <w:bCs/>
                <w:sz w:val="22"/>
                <w:szCs w:val="22"/>
              </w:rPr>
            </w:pPr>
          </w:p>
          <w:p w14:paraId="7A5F5B35" w14:textId="373AFA2A" w:rsidR="00CA7EF6" w:rsidRDefault="00CA7EF6" w:rsidP="00222C55">
            <w:pPr>
              <w:pStyle w:val="Header"/>
              <w:rPr>
                <w:bCs/>
                <w:sz w:val="22"/>
                <w:szCs w:val="22"/>
              </w:rPr>
            </w:pPr>
          </w:p>
          <w:p w14:paraId="62DE3EEC" w14:textId="31E70871" w:rsidR="00C60216" w:rsidRPr="000C522D" w:rsidRDefault="00C60216" w:rsidP="00EF0DD3">
            <w:pPr>
              <w:pStyle w:val="Header"/>
              <w:rPr>
                <w:bCs/>
                <w:sz w:val="22"/>
                <w:szCs w:val="22"/>
              </w:rPr>
            </w:pPr>
          </w:p>
        </w:tc>
      </w:tr>
      <w:tr w:rsidR="00760932" w:rsidRPr="000C522D" w14:paraId="1C4BFE85"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D8289F4" w14:textId="42F55C56" w:rsidR="00760932" w:rsidRPr="000C522D" w:rsidRDefault="005D6E8A" w:rsidP="00450C0A">
            <w:pPr>
              <w:rPr>
                <w:b/>
                <w:bCs/>
                <w:sz w:val="22"/>
                <w:szCs w:val="22"/>
              </w:rPr>
            </w:pPr>
            <w:r>
              <w:rPr>
                <w:b/>
                <w:bCs/>
                <w:sz w:val="22"/>
                <w:szCs w:val="22"/>
              </w:rPr>
              <w:lastRenderedPageBreak/>
              <w:t>29/21-22</w:t>
            </w:r>
          </w:p>
        </w:tc>
        <w:tc>
          <w:tcPr>
            <w:tcW w:w="8753" w:type="dxa"/>
            <w:tcBorders>
              <w:top w:val="single" w:sz="4" w:space="0" w:color="auto"/>
              <w:left w:val="single" w:sz="4" w:space="0" w:color="auto"/>
              <w:bottom w:val="single" w:sz="4" w:space="0" w:color="auto"/>
              <w:right w:val="single" w:sz="4" w:space="0" w:color="auto"/>
            </w:tcBorders>
            <w:hideMark/>
          </w:tcPr>
          <w:p w14:paraId="3A1C5665" w14:textId="39099B44" w:rsidR="005D6E8A" w:rsidRPr="00566088" w:rsidRDefault="005D6E8A" w:rsidP="00903974">
            <w:pPr>
              <w:tabs>
                <w:tab w:val="left" w:pos="576"/>
                <w:tab w:val="left" w:pos="1296"/>
                <w:tab w:val="left" w:pos="2016"/>
              </w:tabs>
              <w:ind w:left="576" w:hanging="576"/>
              <w:jc w:val="both"/>
              <w:rPr>
                <w:sz w:val="22"/>
                <w:szCs w:val="22"/>
              </w:rPr>
            </w:pPr>
            <w:r w:rsidRPr="00566088">
              <w:rPr>
                <w:b/>
                <w:sz w:val="22"/>
                <w:szCs w:val="22"/>
              </w:rPr>
              <w:t>Minutes</w:t>
            </w:r>
          </w:p>
          <w:p w14:paraId="52FBE889" w14:textId="66C6EF09" w:rsidR="007B11F1" w:rsidRPr="00566088" w:rsidRDefault="007B11F1" w:rsidP="005D6E8A">
            <w:pPr>
              <w:tabs>
                <w:tab w:val="left" w:pos="0"/>
                <w:tab w:val="left" w:pos="1296"/>
                <w:tab w:val="left" w:pos="2016"/>
              </w:tabs>
              <w:jc w:val="both"/>
              <w:rPr>
                <w:sz w:val="22"/>
                <w:szCs w:val="22"/>
              </w:rPr>
            </w:pPr>
            <w:r w:rsidRPr="00566088">
              <w:rPr>
                <w:sz w:val="22"/>
                <w:szCs w:val="22"/>
              </w:rPr>
              <w:t>The minutes were approved, subject to an amend regarding AJO’s years of service</w:t>
            </w:r>
            <w:r w:rsidR="00152F15" w:rsidRPr="00566088">
              <w:rPr>
                <w:sz w:val="22"/>
                <w:szCs w:val="22"/>
              </w:rPr>
              <w:t xml:space="preserve"> as Chair of Governors</w:t>
            </w:r>
            <w:r w:rsidRPr="00566088">
              <w:rPr>
                <w:sz w:val="22"/>
                <w:szCs w:val="22"/>
              </w:rPr>
              <w:t xml:space="preserve">, which should read 11 years. </w:t>
            </w:r>
          </w:p>
          <w:p w14:paraId="09771140" w14:textId="37DD6C30" w:rsidR="00A312D3" w:rsidRPr="00566088" w:rsidRDefault="00A312D3" w:rsidP="005D6E8A">
            <w:pPr>
              <w:tabs>
                <w:tab w:val="left" w:pos="0"/>
                <w:tab w:val="left" w:pos="1296"/>
                <w:tab w:val="left" w:pos="2016"/>
              </w:tabs>
              <w:jc w:val="both"/>
              <w:rPr>
                <w:sz w:val="22"/>
                <w:szCs w:val="22"/>
              </w:rPr>
            </w:pPr>
          </w:p>
          <w:p w14:paraId="448C4029" w14:textId="14BDF913" w:rsidR="00A312D3" w:rsidRPr="00566088" w:rsidRDefault="00A312D3" w:rsidP="005D6E8A">
            <w:pPr>
              <w:tabs>
                <w:tab w:val="left" w:pos="0"/>
                <w:tab w:val="left" w:pos="1296"/>
                <w:tab w:val="left" w:pos="2016"/>
              </w:tabs>
              <w:jc w:val="both"/>
              <w:rPr>
                <w:sz w:val="22"/>
                <w:szCs w:val="22"/>
              </w:rPr>
            </w:pPr>
            <w:r w:rsidRPr="00566088">
              <w:rPr>
                <w:sz w:val="22"/>
                <w:szCs w:val="22"/>
              </w:rPr>
              <w:t xml:space="preserve">RBL proposed </w:t>
            </w:r>
          </w:p>
          <w:p w14:paraId="57090593" w14:textId="52F4000E" w:rsidR="00A312D3" w:rsidRPr="00566088" w:rsidRDefault="00A312D3" w:rsidP="005D6E8A">
            <w:pPr>
              <w:tabs>
                <w:tab w:val="left" w:pos="0"/>
                <w:tab w:val="left" w:pos="1296"/>
                <w:tab w:val="left" w:pos="2016"/>
              </w:tabs>
              <w:jc w:val="both"/>
              <w:rPr>
                <w:sz w:val="22"/>
                <w:szCs w:val="22"/>
              </w:rPr>
            </w:pPr>
            <w:r w:rsidRPr="00566088">
              <w:rPr>
                <w:sz w:val="22"/>
                <w:szCs w:val="22"/>
              </w:rPr>
              <w:t>COH seconded</w:t>
            </w:r>
          </w:p>
          <w:p w14:paraId="75B30730" w14:textId="718AC601" w:rsidR="00A312D3" w:rsidRPr="00566088" w:rsidRDefault="00A312D3" w:rsidP="005D6E8A">
            <w:pPr>
              <w:tabs>
                <w:tab w:val="left" w:pos="0"/>
                <w:tab w:val="left" w:pos="1296"/>
                <w:tab w:val="left" w:pos="2016"/>
              </w:tabs>
              <w:jc w:val="both"/>
              <w:rPr>
                <w:sz w:val="22"/>
                <w:szCs w:val="22"/>
              </w:rPr>
            </w:pPr>
            <w:r w:rsidRPr="00566088">
              <w:rPr>
                <w:sz w:val="22"/>
                <w:szCs w:val="22"/>
              </w:rPr>
              <w:t>Unanimously approved</w:t>
            </w:r>
          </w:p>
          <w:p w14:paraId="73DB1B75" w14:textId="77777777" w:rsidR="00A312D3" w:rsidRPr="00566088" w:rsidRDefault="00A312D3" w:rsidP="005D6E8A">
            <w:pPr>
              <w:tabs>
                <w:tab w:val="left" w:pos="0"/>
                <w:tab w:val="left" w:pos="1296"/>
                <w:tab w:val="left" w:pos="2016"/>
              </w:tabs>
              <w:jc w:val="both"/>
              <w:rPr>
                <w:sz w:val="22"/>
                <w:szCs w:val="22"/>
              </w:rPr>
            </w:pPr>
          </w:p>
          <w:p w14:paraId="1F426FEF" w14:textId="7A9B7D21" w:rsidR="005D6E8A" w:rsidRPr="00566088" w:rsidRDefault="005D6E8A" w:rsidP="00903974">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2CCF7D1" w14:textId="77777777" w:rsidR="00760932" w:rsidRPr="000C522D" w:rsidRDefault="00760932" w:rsidP="00A478EF">
            <w:pPr>
              <w:tabs>
                <w:tab w:val="left" w:pos="570"/>
              </w:tabs>
              <w:rPr>
                <w:bCs/>
                <w:sz w:val="22"/>
                <w:szCs w:val="22"/>
              </w:rPr>
            </w:pPr>
          </w:p>
        </w:tc>
      </w:tr>
      <w:tr w:rsidR="00A312D3" w:rsidRPr="000C522D" w14:paraId="34DEC44A"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2176901F" w14:textId="40AB48CE" w:rsidR="00A312D3" w:rsidRDefault="00A312D3" w:rsidP="00450C0A">
            <w:pPr>
              <w:rPr>
                <w:b/>
                <w:bCs/>
                <w:sz w:val="22"/>
                <w:szCs w:val="22"/>
              </w:rPr>
            </w:pPr>
            <w:r>
              <w:rPr>
                <w:b/>
                <w:bCs/>
                <w:sz w:val="22"/>
                <w:szCs w:val="22"/>
              </w:rPr>
              <w:t>30/21-22</w:t>
            </w:r>
          </w:p>
        </w:tc>
        <w:tc>
          <w:tcPr>
            <w:tcW w:w="8753" w:type="dxa"/>
            <w:tcBorders>
              <w:top w:val="single" w:sz="4" w:space="0" w:color="auto"/>
              <w:left w:val="single" w:sz="4" w:space="0" w:color="auto"/>
              <w:bottom w:val="single" w:sz="4" w:space="0" w:color="auto"/>
              <w:right w:val="single" w:sz="4" w:space="0" w:color="auto"/>
            </w:tcBorders>
          </w:tcPr>
          <w:p w14:paraId="4296EC2C" w14:textId="40964BAE" w:rsidR="007B11F1" w:rsidRPr="00566088" w:rsidRDefault="00A312D3" w:rsidP="00903974">
            <w:pPr>
              <w:tabs>
                <w:tab w:val="left" w:pos="576"/>
                <w:tab w:val="left" w:pos="1296"/>
                <w:tab w:val="left" w:pos="2016"/>
              </w:tabs>
              <w:ind w:left="576" w:hanging="576"/>
              <w:jc w:val="both"/>
              <w:rPr>
                <w:b/>
                <w:sz w:val="22"/>
                <w:szCs w:val="22"/>
              </w:rPr>
            </w:pPr>
            <w:r w:rsidRPr="00566088">
              <w:rPr>
                <w:b/>
                <w:sz w:val="22"/>
                <w:szCs w:val="22"/>
              </w:rPr>
              <w:t>Matters Arising</w:t>
            </w:r>
          </w:p>
          <w:p w14:paraId="336572C7" w14:textId="77777777" w:rsidR="00152F15" w:rsidRPr="00566088" w:rsidRDefault="007B11F1" w:rsidP="007B11F1">
            <w:pPr>
              <w:tabs>
                <w:tab w:val="left" w:pos="0"/>
                <w:tab w:val="left" w:pos="1296"/>
                <w:tab w:val="left" w:pos="2016"/>
              </w:tabs>
              <w:jc w:val="both"/>
              <w:rPr>
                <w:sz w:val="22"/>
                <w:szCs w:val="22"/>
              </w:rPr>
            </w:pPr>
            <w:r w:rsidRPr="00566088">
              <w:rPr>
                <w:sz w:val="22"/>
                <w:szCs w:val="22"/>
              </w:rPr>
              <w:t>Item 9/21-22</w:t>
            </w:r>
          </w:p>
          <w:p w14:paraId="62D3B16B" w14:textId="08B45CD7" w:rsidR="007B11F1" w:rsidRPr="00566088" w:rsidRDefault="00152F15" w:rsidP="007B11F1">
            <w:pPr>
              <w:tabs>
                <w:tab w:val="left" w:pos="0"/>
                <w:tab w:val="left" w:pos="1296"/>
                <w:tab w:val="left" w:pos="2016"/>
              </w:tabs>
              <w:jc w:val="both"/>
              <w:rPr>
                <w:sz w:val="22"/>
                <w:szCs w:val="22"/>
              </w:rPr>
            </w:pPr>
            <w:r w:rsidRPr="00566088">
              <w:rPr>
                <w:sz w:val="22"/>
                <w:szCs w:val="22"/>
              </w:rPr>
              <w:t>Matters Arising</w:t>
            </w:r>
            <w:r w:rsidR="007B11F1" w:rsidRPr="00566088">
              <w:rPr>
                <w:sz w:val="22"/>
                <w:szCs w:val="22"/>
              </w:rPr>
              <w:t xml:space="preserve"> - the Full Governor</w:t>
            </w:r>
            <w:r w:rsidR="00C91D38" w:rsidRPr="00566088">
              <w:rPr>
                <w:sz w:val="22"/>
                <w:szCs w:val="22"/>
              </w:rPr>
              <w:t>s’</w:t>
            </w:r>
            <w:r w:rsidR="007B11F1" w:rsidRPr="00566088">
              <w:rPr>
                <w:sz w:val="22"/>
                <w:szCs w:val="22"/>
              </w:rPr>
              <w:t xml:space="preserve"> meeting in January </w:t>
            </w:r>
            <w:r w:rsidR="00C91D38" w:rsidRPr="00566088">
              <w:rPr>
                <w:sz w:val="22"/>
                <w:szCs w:val="22"/>
              </w:rPr>
              <w:t xml:space="preserve">2022 will </w:t>
            </w:r>
            <w:r w:rsidR="007B11F1" w:rsidRPr="00566088">
              <w:rPr>
                <w:sz w:val="22"/>
                <w:szCs w:val="22"/>
              </w:rPr>
              <w:t>be held on Teams, with the hope that the March</w:t>
            </w:r>
            <w:r w:rsidR="00C91D38" w:rsidRPr="00566088">
              <w:rPr>
                <w:sz w:val="22"/>
                <w:szCs w:val="22"/>
              </w:rPr>
              <w:t xml:space="preserve"> 2022</w:t>
            </w:r>
            <w:r w:rsidR="007B11F1" w:rsidRPr="00566088">
              <w:rPr>
                <w:sz w:val="22"/>
                <w:szCs w:val="22"/>
              </w:rPr>
              <w:t xml:space="preserve"> meeting can be held in person. </w:t>
            </w:r>
          </w:p>
          <w:p w14:paraId="2BB1F460" w14:textId="77777777" w:rsidR="00152F15" w:rsidRPr="00566088" w:rsidRDefault="00152F15" w:rsidP="007B11F1">
            <w:pPr>
              <w:tabs>
                <w:tab w:val="left" w:pos="0"/>
                <w:tab w:val="left" w:pos="1296"/>
                <w:tab w:val="left" w:pos="2016"/>
              </w:tabs>
              <w:jc w:val="both"/>
              <w:rPr>
                <w:sz w:val="22"/>
                <w:szCs w:val="22"/>
              </w:rPr>
            </w:pPr>
            <w:r w:rsidRPr="00566088">
              <w:rPr>
                <w:sz w:val="22"/>
                <w:szCs w:val="22"/>
              </w:rPr>
              <w:lastRenderedPageBreak/>
              <w:t>Item 10/21/22</w:t>
            </w:r>
          </w:p>
          <w:p w14:paraId="6E4A53AC" w14:textId="4CCB2EF0" w:rsidR="007B11F1" w:rsidRPr="00566088" w:rsidRDefault="007B11F1" w:rsidP="007B11F1">
            <w:pPr>
              <w:tabs>
                <w:tab w:val="left" w:pos="0"/>
                <w:tab w:val="left" w:pos="1296"/>
                <w:tab w:val="left" w:pos="2016"/>
              </w:tabs>
              <w:jc w:val="both"/>
              <w:rPr>
                <w:sz w:val="22"/>
                <w:szCs w:val="22"/>
              </w:rPr>
            </w:pPr>
            <w:r w:rsidRPr="00566088">
              <w:rPr>
                <w:sz w:val="22"/>
                <w:szCs w:val="22"/>
              </w:rPr>
              <w:t>Head’s Report – SPR said that the 4 GCSE appeals had</w:t>
            </w:r>
            <w:r w:rsidR="00692BCB" w:rsidRPr="00566088">
              <w:rPr>
                <w:sz w:val="22"/>
                <w:szCs w:val="22"/>
              </w:rPr>
              <w:t xml:space="preserve"> not</w:t>
            </w:r>
            <w:r w:rsidRPr="00566088">
              <w:rPr>
                <w:sz w:val="22"/>
                <w:szCs w:val="22"/>
              </w:rPr>
              <w:t xml:space="preserve"> been upheld. </w:t>
            </w:r>
          </w:p>
          <w:p w14:paraId="3478ECB7" w14:textId="568E7B34" w:rsidR="007B11F1" w:rsidRPr="00566088" w:rsidRDefault="007B11F1" w:rsidP="007B11F1">
            <w:pPr>
              <w:tabs>
                <w:tab w:val="left" w:pos="0"/>
                <w:tab w:val="left" w:pos="1296"/>
                <w:tab w:val="left" w:pos="2016"/>
              </w:tabs>
              <w:jc w:val="both"/>
              <w:rPr>
                <w:sz w:val="22"/>
                <w:szCs w:val="22"/>
              </w:rPr>
            </w:pPr>
            <w:r w:rsidRPr="00566088">
              <w:rPr>
                <w:sz w:val="22"/>
                <w:szCs w:val="22"/>
              </w:rPr>
              <w:t>IT Systems Repor</w:t>
            </w:r>
            <w:r w:rsidR="00152F15" w:rsidRPr="00566088">
              <w:rPr>
                <w:sz w:val="22"/>
                <w:szCs w:val="22"/>
              </w:rPr>
              <w:t>t</w:t>
            </w:r>
            <w:r w:rsidRPr="00566088">
              <w:rPr>
                <w:sz w:val="22"/>
                <w:szCs w:val="22"/>
              </w:rPr>
              <w:t xml:space="preserve"> – DEV has written an IT Security policy, this </w:t>
            </w:r>
            <w:r w:rsidR="009730CF" w:rsidRPr="00566088">
              <w:rPr>
                <w:sz w:val="22"/>
                <w:szCs w:val="22"/>
              </w:rPr>
              <w:t>will</w:t>
            </w:r>
            <w:r w:rsidRPr="00566088">
              <w:rPr>
                <w:sz w:val="22"/>
                <w:szCs w:val="22"/>
              </w:rPr>
              <w:t xml:space="preserve"> be brought to the next Buildings and Health &amp; Safety Committee meeting. SGA has set up on the DfE website for their procurement system to help look at getting quotes for testing the IT system. </w:t>
            </w:r>
          </w:p>
          <w:p w14:paraId="1E1DEC71" w14:textId="77777777" w:rsidR="007B11F1" w:rsidRPr="00566088" w:rsidRDefault="007B11F1" w:rsidP="007B11F1">
            <w:pPr>
              <w:tabs>
                <w:tab w:val="left" w:pos="0"/>
                <w:tab w:val="left" w:pos="1296"/>
                <w:tab w:val="left" w:pos="2016"/>
              </w:tabs>
              <w:jc w:val="both"/>
              <w:rPr>
                <w:sz w:val="22"/>
                <w:szCs w:val="22"/>
              </w:rPr>
            </w:pPr>
            <w:r w:rsidRPr="00566088">
              <w:rPr>
                <w:sz w:val="22"/>
                <w:szCs w:val="22"/>
              </w:rPr>
              <w:t xml:space="preserve">The remote desktop is close to being finished. </w:t>
            </w:r>
          </w:p>
          <w:p w14:paraId="7D047B38" w14:textId="3A5ACDAC" w:rsidR="007B11F1" w:rsidRPr="00566088" w:rsidRDefault="007B11F1" w:rsidP="007B11F1">
            <w:pPr>
              <w:tabs>
                <w:tab w:val="left" w:pos="0"/>
                <w:tab w:val="left" w:pos="1296"/>
                <w:tab w:val="left" w:pos="2016"/>
              </w:tabs>
              <w:jc w:val="both"/>
              <w:rPr>
                <w:sz w:val="22"/>
                <w:szCs w:val="22"/>
              </w:rPr>
            </w:pPr>
            <w:r w:rsidRPr="00566088">
              <w:rPr>
                <w:sz w:val="22"/>
                <w:szCs w:val="22"/>
              </w:rPr>
              <w:t xml:space="preserve">SGA will speak to DEV regarding </w:t>
            </w:r>
            <w:r w:rsidR="00C91D38" w:rsidRPr="00566088">
              <w:rPr>
                <w:sz w:val="22"/>
                <w:szCs w:val="22"/>
              </w:rPr>
              <w:t>there</w:t>
            </w:r>
            <w:r w:rsidRPr="00566088">
              <w:rPr>
                <w:sz w:val="22"/>
                <w:szCs w:val="22"/>
              </w:rPr>
              <w:t xml:space="preserve"> being a problem with</w:t>
            </w:r>
            <w:r w:rsidR="009730CF" w:rsidRPr="00566088">
              <w:rPr>
                <w:sz w:val="22"/>
                <w:szCs w:val="22"/>
              </w:rPr>
              <w:t xml:space="preserve"> accessing</w:t>
            </w:r>
            <w:r w:rsidRPr="00566088">
              <w:rPr>
                <w:sz w:val="22"/>
                <w:szCs w:val="22"/>
              </w:rPr>
              <w:t xml:space="preserve"> the Governors</w:t>
            </w:r>
            <w:r w:rsidR="00C91D38" w:rsidRPr="00566088">
              <w:rPr>
                <w:sz w:val="22"/>
                <w:szCs w:val="22"/>
              </w:rPr>
              <w:t>’</w:t>
            </w:r>
            <w:r w:rsidRPr="00566088">
              <w:rPr>
                <w:sz w:val="22"/>
                <w:szCs w:val="22"/>
              </w:rPr>
              <w:t xml:space="preserve"> area on the website.</w:t>
            </w:r>
          </w:p>
          <w:p w14:paraId="1C564DFB" w14:textId="669F5D9A" w:rsidR="007B11F1" w:rsidRPr="00566088" w:rsidRDefault="007B11F1" w:rsidP="007B11F1">
            <w:pPr>
              <w:tabs>
                <w:tab w:val="left" w:pos="77"/>
                <w:tab w:val="left" w:pos="1296"/>
                <w:tab w:val="left" w:pos="2016"/>
              </w:tabs>
              <w:jc w:val="both"/>
              <w:rPr>
                <w:sz w:val="22"/>
                <w:szCs w:val="22"/>
              </w:rPr>
            </w:pPr>
            <w:r w:rsidRPr="00566088">
              <w:rPr>
                <w:sz w:val="22"/>
                <w:szCs w:val="22"/>
              </w:rPr>
              <w:t>The COVID vaccination will take place in school on 10</w:t>
            </w:r>
            <w:r w:rsidRPr="00566088">
              <w:rPr>
                <w:sz w:val="22"/>
                <w:szCs w:val="22"/>
                <w:vertAlign w:val="superscript"/>
              </w:rPr>
              <w:t>th</w:t>
            </w:r>
            <w:r w:rsidRPr="00566088">
              <w:rPr>
                <w:sz w:val="22"/>
                <w:szCs w:val="22"/>
              </w:rPr>
              <w:t xml:space="preserve"> December 2021. It is thought a number of pupils have already had the vaccination as there had been a walk-in centre opened over October half term</w:t>
            </w:r>
            <w:r w:rsidR="00C91D38" w:rsidRPr="00566088">
              <w:rPr>
                <w:sz w:val="22"/>
                <w:szCs w:val="22"/>
              </w:rPr>
              <w:t xml:space="preserve"> at Cirencester Hospital.</w:t>
            </w:r>
          </w:p>
          <w:p w14:paraId="5C83AE35" w14:textId="42D4CA29" w:rsidR="00A312D3" w:rsidRPr="00566088" w:rsidRDefault="00A312D3" w:rsidP="00903974">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42BF02E4" w14:textId="77777777" w:rsidR="00A312D3" w:rsidRPr="000C522D" w:rsidRDefault="00A312D3" w:rsidP="00A478EF">
            <w:pPr>
              <w:tabs>
                <w:tab w:val="left" w:pos="570"/>
              </w:tabs>
              <w:rPr>
                <w:bCs/>
                <w:sz w:val="22"/>
                <w:szCs w:val="22"/>
              </w:rPr>
            </w:pPr>
          </w:p>
        </w:tc>
      </w:tr>
      <w:tr w:rsidR="007B11F1" w:rsidRPr="000C522D" w14:paraId="0FAAB6C5"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352405D1" w14:textId="04086F3C" w:rsidR="007B11F1" w:rsidRDefault="007B11F1" w:rsidP="00450C0A">
            <w:pPr>
              <w:rPr>
                <w:b/>
                <w:bCs/>
                <w:sz w:val="22"/>
                <w:szCs w:val="22"/>
              </w:rPr>
            </w:pPr>
            <w:r>
              <w:rPr>
                <w:b/>
                <w:bCs/>
                <w:sz w:val="22"/>
                <w:szCs w:val="22"/>
              </w:rPr>
              <w:t>31/21-22</w:t>
            </w:r>
          </w:p>
        </w:tc>
        <w:tc>
          <w:tcPr>
            <w:tcW w:w="8753" w:type="dxa"/>
            <w:tcBorders>
              <w:top w:val="single" w:sz="4" w:space="0" w:color="auto"/>
              <w:left w:val="single" w:sz="4" w:space="0" w:color="auto"/>
              <w:bottom w:val="single" w:sz="4" w:space="0" w:color="auto"/>
              <w:right w:val="single" w:sz="4" w:space="0" w:color="auto"/>
            </w:tcBorders>
          </w:tcPr>
          <w:p w14:paraId="2181581F" w14:textId="77777777" w:rsidR="007B11F1" w:rsidRPr="00566088" w:rsidRDefault="007B11F1" w:rsidP="00903974">
            <w:pPr>
              <w:tabs>
                <w:tab w:val="left" w:pos="576"/>
                <w:tab w:val="left" w:pos="1296"/>
                <w:tab w:val="left" w:pos="2016"/>
              </w:tabs>
              <w:ind w:left="576" w:hanging="576"/>
              <w:jc w:val="both"/>
              <w:rPr>
                <w:b/>
                <w:sz w:val="22"/>
                <w:szCs w:val="22"/>
              </w:rPr>
            </w:pPr>
            <w:r w:rsidRPr="00566088">
              <w:rPr>
                <w:b/>
                <w:sz w:val="22"/>
                <w:szCs w:val="22"/>
              </w:rPr>
              <w:t xml:space="preserve">Governor Vacancy </w:t>
            </w:r>
          </w:p>
          <w:p w14:paraId="64235998" w14:textId="77777777" w:rsidR="007B11F1" w:rsidRPr="00566088" w:rsidRDefault="007B11F1" w:rsidP="007B11F1">
            <w:pPr>
              <w:tabs>
                <w:tab w:val="left" w:pos="0"/>
                <w:tab w:val="left" w:pos="1296"/>
                <w:tab w:val="left" w:pos="2016"/>
              </w:tabs>
              <w:jc w:val="both"/>
              <w:rPr>
                <w:sz w:val="22"/>
                <w:szCs w:val="22"/>
              </w:rPr>
            </w:pPr>
            <w:r w:rsidRPr="00566088">
              <w:rPr>
                <w:sz w:val="22"/>
                <w:szCs w:val="22"/>
              </w:rPr>
              <w:t xml:space="preserve">There has been interest from a parent regarding the Parent Governor vacancy. It was suggested that COA and ATH meet the parent in the new year and discuss what being a Parent Governor entails. </w:t>
            </w:r>
          </w:p>
          <w:p w14:paraId="41FFFCC4" w14:textId="49A763D6" w:rsidR="007B11F1" w:rsidRPr="00566088" w:rsidRDefault="007B11F1" w:rsidP="00903974">
            <w:pPr>
              <w:tabs>
                <w:tab w:val="left" w:pos="576"/>
                <w:tab w:val="left" w:pos="1296"/>
                <w:tab w:val="left" w:pos="2016"/>
              </w:tabs>
              <w:ind w:left="576" w:hanging="576"/>
              <w:jc w:val="both"/>
              <w:rPr>
                <w:sz w:val="22"/>
                <w:szCs w:val="22"/>
              </w:rPr>
            </w:pPr>
            <w:r w:rsidRPr="00566088">
              <w:rPr>
                <w:sz w:val="22"/>
                <w:szCs w:val="22"/>
              </w:rPr>
              <w:t xml:space="preserve">A letter will be sent out in the new year regarding the other vacancy. </w:t>
            </w:r>
          </w:p>
        </w:tc>
        <w:tc>
          <w:tcPr>
            <w:tcW w:w="781" w:type="dxa"/>
            <w:tcBorders>
              <w:top w:val="single" w:sz="4" w:space="0" w:color="auto"/>
              <w:left w:val="single" w:sz="4" w:space="0" w:color="auto"/>
              <w:bottom w:val="single" w:sz="4" w:space="0" w:color="auto"/>
              <w:right w:val="single" w:sz="4" w:space="0" w:color="auto"/>
            </w:tcBorders>
          </w:tcPr>
          <w:p w14:paraId="0B6C7447" w14:textId="77777777" w:rsidR="007B11F1" w:rsidRDefault="007B11F1" w:rsidP="00A478EF">
            <w:pPr>
              <w:tabs>
                <w:tab w:val="left" w:pos="570"/>
              </w:tabs>
              <w:rPr>
                <w:bCs/>
                <w:sz w:val="22"/>
                <w:szCs w:val="22"/>
              </w:rPr>
            </w:pPr>
          </w:p>
          <w:p w14:paraId="4052F3B1" w14:textId="77777777" w:rsidR="007B11F1" w:rsidRDefault="007B11F1" w:rsidP="00A478EF">
            <w:pPr>
              <w:tabs>
                <w:tab w:val="left" w:pos="570"/>
              </w:tabs>
              <w:rPr>
                <w:bCs/>
                <w:sz w:val="22"/>
                <w:szCs w:val="22"/>
              </w:rPr>
            </w:pPr>
          </w:p>
          <w:p w14:paraId="6BF9E904" w14:textId="77777777" w:rsidR="007B11F1" w:rsidRDefault="007B11F1" w:rsidP="00A478EF">
            <w:pPr>
              <w:tabs>
                <w:tab w:val="left" w:pos="570"/>
              </w:tabs>
              <w:rPr>
                <w:bCs/>
                <w:sz w:val="22"/>
                <w:szCs w:val="22"/>
              </w:rPr>
            </w:pPr>
          </w:p>
          <w:p w14:paraId="4D39AF5F" w14:textId="77777777" w:rsidR="007B11F1" w:rsidRDefault="007B11F1" w:rsidP="00A478EF">
            <w:pPr>
              <w:tabs>
                <w:tab w:val="left" w:pos="570"/>
              </w:tabs>
              <w:rPr>
                <w:bCs/>
                <w:sz w:val="22"/>
                <w:szCs w:val="22"/>
              </w:rPr>
            </w:pPr>
            <w:r>
              <w:rPr>
                <w:bCs/>
                <w:sz w:val="22"/>
                <w:szCs w:val="22"/>
              </w:rPr>
              <w:t>RBT / COA</w:t>
            </w:r>
          </w:p>
          <w:p w14:paraId="1490BCE1" w14:textId="23D56969" w:rsidR="00753FAA" w:rsidRPr="000C522D" w:rsidRDefault="00753FAA" w:rsidP="00A478EF">
            <w:pPr>
              <w:tabs>
                <w:tab w:val="left" w:pos="570"/>
              </w:tabs>
              <w:rPr>
                <w:bCs/>
                <w:sz w:val="22"/>
                <w:szCs w:val="22"/>
              </w:rPr>
            </w:pPr>
          </w:p>
        </w:tc>
      </w:tr>
      <w:tr w:rsidR="007B11F1" w:rsidRPr="000C522D" w14:paraId="2580EADB"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3BA494B" w14:textId="4B68AA15" w:rsidR="007B11F1" w:rsidRDefault="007B11F1" w:rsidP="00450C0A">
            <w:pPr>
              <w:rPr>
                <w:b/>
                <w:bCs/>
                <w:sz w:val="22"/>
                <w:szCs w:val="22"/>
              </w:rPr>
            </w:pPr>
            <w:r>
              <w:rPr>
                <w:b/>
                <w:bCs/>
                <w:sz w:val="22"/>
                <w:szCs w:val="22"/>
              </w:rPr>
              <w:t>32/21-22</w:t>
            </w:r>
          </w:p>
        </w:tc>
        <w:tc>
          <w:tcPr>
            <w:tcW w:w="8753" w:type="dxa"/>
            <w:tcBorders>
              <w:top w:val="single" w:sz="4" w:space="0" w:color="auto"/>
              <w:left w:val="single" w:sz="4" w:space="0" w:color="auto"/>
              <w:bottom w:val="single" w:sz="4" w:space="0" w:color="auto"/>
              <w:right w:val="single" w:sz="4" w:space="0" w:color="auto"/>
            </w:tcBorders>
          </w:tcPr>
          <w:p w14:paraId="5E2F916F" w14:textId="77777777" w:rsidR="007B11F1" w:rsidRPr="00566088" w:rsidRDefault="007B11F1" w:rsidP="00903974">
            <w:pPr>
              <w:tabs>
                <w:tab w:val="left" w:pos="576"/>
                <w:tab w:val="left" w:pos="1296"/>
                <w:tab w:val="left" w:pos="2016"/>
              </w:tabs>
              <w:ind w:left="576" w:hanging="576"/>
              <w:jc w:val="both"/>
              <w:rPr>
                <w:b/>
                <w:sz w:val="22"/>
                <w:szCs w:val="22"/>
              </w:rPr>
            </w:pPr>
            <w:r w:rsidRPr="00566088">
              <w:rPr>
                <w:b/>
                <w:sz w:val="22"/>
                <w:szCs w:val="22"/>
              </w:rPr>
              <w:t>Notice of AGM</w:t>
            </w:r>
          </w:p>
          <w:p w14:paraId="3ECF240A" w14:textId="77777777" w:rsidR="007B11F1" w:rsidRPr="00566088" w:rsidRDefault="000B2679" w:rsidP="009730CF">
            <w:pPr>
              <w:tabs>
                <w:tab w:val="left" w:pos="0"/>
                <w:tab w:val="left" w:pos="1296"/>
                <w:tab w:val="left" w:pos="2016"/>
              </w:tabs>
              <w:jc w:val="both"/>
              <w:rPr>
                <w:sz w:val="22"/>
                <w:szCs w:val="22"/>
              </w:rPr>
            </w:pPr>
            <w:r w:rsidRPr="00566088">
              <w:rPr>
                <w:sz w:val="22"/>
                <w:szCs w:val="22"/>
              </w:rPr>
              <w:t>ATH read the Notice</w:t>
            </w:r>
            <w:r w:rsidR="009730CF" w:rsidRPr="00566088">
              <w:rPr>
                <w:sz w:val="22"/>
                <w:szCs w:val="22"/>
              </w:rPr>
              <w:t xml:space="preserve"> of the AGM</w:t>
            </w:r>
            <w:r w:rsidRPr="00566088">
              <w:rPr>
                <w:sz w:val="22"/>
                <w:szCs w:val="22"/>
              </w:rPr>
              <w:t>.</w:t>
            </w:r>
            <w:r w:rsidR="009730CF" w:rsidRPr="00566088">
              <w:rPr>
                <w:sz w:val="22"/>
                <w:szCs w:val="22"/>
              </w:rPr>
              <w:t xml:space="preserve"> The</w:t>
            </w:r>
            <w:r w:rsidRPr="00566088">
              <w:rPr>
                <w:sz w:val="22"/>
                <w:szCs w:val="22"/>
              </w:rPr>
              <w:t xml:space="preserve"> Proxy form will be sent out </w:t>
            </w:r>
            <w:r w:rsidR="009730CF" w:rsidRPr="00566088">
              <w:rPr>
                <w:sz w:val="22"/>
                <w:szCs w:val="22"/>
              </w:rPr>
              <w:t xml:space="preserve">to Governors </w:t>
            </w:r>
            <w:r w:rsidRPr="00566088">
              <w:rPr>
                <w:sz w:val="22"/>
                <w:szCs w:val="22"/>
              </w:rPr>
              <w:t xml:space="preserve">via email tomorrow. </w:t>
            </w:r>
          </w:p>
          <w:p w14:paraId="6C9A818F" w14:textId="09DEAE3E" w:rsidR="009730CF" w:rsidRPr="00566088" w:rsidRDefault="009730CF" w:rsidP="009730CF">
            <w:pPr>
              <w:tabs>
                <w:tab w:val="left" w:pos="0"/>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1943EC1" w14:textId="77777777" w:rsidR="007B11F1" w:rsidRDefault="007B11F1" w:rsidP="00A478EF">
            <w:pPr>
              <w:tabs>
                <w:tab w:val="left" w:pos="570"/>
              </w:tabs>
              <w:rPr>
                <w:bCs/>
                <w:sz w:val="22"/>
                <w:szCs w:val="22"/>
              </w:rPr>
            </w:pPr>
          </w:p>
          <w:p w14:paraId="7AFAB064" w14:textId="77777777" w:rsidR="000B2679" w:rsidRDefault="000B2679" w:rsidP="00A478EF">
            <w:pPr>
              <w:tabs>
                <w:tab w:val="left" w:pos="570"/>
              </w:tabs>
              <w:rPr>
                <w:bCs/>
                <w:sz w:val="22"/>
                <w:szCs w:val="22"/>
              </w:rPr>
            </w:pPr>
            <w:r>
              <w:rPr>
                <w:bCs/>
                <w:sz w:val="22"/>
                <w:szCs w:val="22"/>
              </w:rPr>
              <w:t>RBT</w:t>
            </w:r>
          </w:p>
          <w:p w14:paraId="7E693771" w14:textId="36AF37C1" w:rsidR="000B2679" w:rsidRDefault="000B2679" w:rsidP="00A478EF">
            <w:pPr>
              <w:tabs>
                <w:tab w:val="left" w:pos="570"/>
              </w:tabs>
              <w:rPr>
                <w:bCs/>
                <w:sz w:val="22"/>
                <w:szCs w:val="22"/>
              </w:rPr>
            </w:pPr>
          </w:p>
        </w:tc>
      </w:tr>
      <w:tr w:rsidR="000B2679" w:rsidRPr="000C522D" w14:paraId="628C1FB0"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89D5F1E" w14:textId="443CEBF9" w:rsidR="000B2679" w:rsidRDefault="000B2679" w:rsidP="00450C0A">
            <w:pPr>
              <w:rPr>
                <w:b/>
                <w:bCs/>
                <w:sz w:val="22"/>
                <w:szCs w:val="22"/>
              </w:rPr>
            </w:pPr>
            <w:r>
              <w:rPr>
                <w:b/>
                <w:bCs/>
                <w:sz w:val="22"/>
                <w:szCs w:val="22"/>
              </w:rPr>
              <w:t>33/21-22</w:t>
            </w:r>
          </w:p>
        </w:tc>
        <w:tc>
          <w:tcPr>
            <w:tcW w:w="8753" w:type="dxa"/>
            <w:tcBorders>
              <w:top w:val="single" w:sz="4" w:space="0" w:color="auto"/>
              <w:left w:val="single" w:sz="4" w:space="0" w:color="auto"/>
              <w:bottom w:val="single" w:sz="4" w:space="0" w:color="auto"/>
              <w:right w:val="single" w:sz="4" w:space="0" w:color="auto"/>
            </w:tcBorders>
          </w:tcPr>
          <w:p w14:paraId="5ED381D8" w14:textId="77777777" w:rsidR="000B2679" w:rsidRPr="00566088" w:rsidRDefault="000B2679" w:rsidP="00903974">
            <w:pPr>
              <w:tabs>
                <w:tab w:val="left" w:pos="576"/>
                <w:tab w:val="left" w:pos="1296"/>
                <w:tab w:val="left" w:pos="2016"/>
              </w:tabs>
              <w:ind w:left="576" w:hanging="576"/>
              <w:jc w:val="both"/>
              <w:rPr>
                <w:b/>
                <w:sz w:val="22"/>
                <w:szCs w:val="22"/>
              </w:rPr>
            </w:pPr>
            <w:r w:rsidRPr="00566088">
              <w:rPr>
                <w:b/>
                <w:sz w:val="22"/>
                <w:szCs w:val="22"/>
              </w:rPr>
              <w:t>Safeguarding</w:t>
            </w:r>
          </w:p>
          <w:p w14:paraId="5EBC6D13" w14:textId="11741FE4" w:rsidR="000B2679" w:rsidRPr="00566088" w:rsidRDefault="000B2679" w:rsidP="000B2679">
            <w:pPr>
              <w:tabs>
                <w:tab w:val="left" w:pos="219"/>
                <w:tab w:val="left" w:pos="1296"/>
                <w:tab w:val="left" w:pos="2016"/>
              </w:tabs>
              <w:jc w:val="both"/>
              <w:rPr>
                <w:sz w:val="22"/>
                <w:szCs w:val="22"/>
              </w:rPr>
            </w:pPr>
            <w:r w:rsidRPr="00566088">
              <w:rPr>
                <w:sz w:val="22"/>
                <w:szCs w:val="22"/>
              </w:rPr>
              <w:t xml:space="preserve">The </w:t>
            </w:r>
            <w:r w:rsidR="00C91D38" w:rsidRPr="00566088">
              <w:rPr>
                <w:sz w:val="22"/>
                <w:szCs w:val="22"/>
              </w:rPr>
              <w:t xml:space="preserve">report on the </w:t>
            </w:r>
            <w:r w:rsidRPr="00566088">
              <w:rPr>
                <w:sz w:val="22"/>
                <w:szCs w:val="22"/>
              </w:rPr>
              <w:t xml:space="preserve">safeguarding audit will </w:t>
            </w:r>
            <w:r w:rsidR="00692BCB" w:rsidRPr="00566088">
              <w:rPr>
                <w:sz w:val="22"/>
                <w:szCs w:val="22"/>
              </w:rPr>
              <w:t>be an agenda</w:t>
            </w:r>
            <w:r w:rsidRPr="00566088">
              <w:rPr>
                <w:sz w:val="22"/>
                <w:szCs w:val="22"/>
              </w:rPr>
              <w:t xml:space="preserve"> </w:t>
            </w:r>
            <w:r w:rsidR="00692BCB" w:rsidRPr="00566088">
              <w:rPr>
                <w:sz w:val="22"/>
                <w:szCs w:val="22"/>
              </w:rPr>
              <w:t xml:space="preserve">item </w:t>
            </w:r>
            <w:r w:rsidR="00C91D38" w:rsidRPr="00566088">
              <w:rPr>
                <w:sz w:val="22"/>
                <w:szCs w:val="22"/>
              </w:rPr>
              <w:t xml:space="preserve">at the Governors’ meeting </w:t>
            </w:r>
            <w:r w:rsidRPr="00566088">
              <w:rPr>
                <w:sz w:val="22"/>
                <w:szCs w:val="22"/>
              </w:rPr>
              <w:t>on 20</w:t>
            </w:r>
            <w:r w:rsidRPr="00566088">
              <w:rPr>
                <w:sz w:val="22"/>
                <w:szCs w:val="22"/>
                <w:vertAlign w:val="superscript"/>
              </w:rPr>
              <w:t>th</w:t>
            </w:r>
            <w:r w:rsidRPr="00566088">
              <w:rPr>
                <w:sz w:val="22"/>
                <w:szCs w:val="22"/>
              </w:rPr>
              <w:t xml:space="preserve"> January 2022</w:t>
            </w:r>
            <w:r w:rsidR="009730CF" w:rsidRPr="00566088">
              <w:rPr>
                <w:sz w:val="22"/>
                <w:szCs w:val="22"/>
              </w:rPr>
              <w:t xml:space="preserve">. </w:t>
            </w:r>
            <w:r w:rsidRPr="00566088">
              <w:rPr>
                <w:sz w:val="22"/>
                <w:szCs w:val="22"/>
              </w:rPr>
              <w:t xml:space="preserve">The audit has to be submitted to </w:t>
            </w:r>
            <w:r w:rsidR="009730CF" w:rsidRPr="00566088">
              <w:rPr>
                <w:sz w:val="22"/>
                <w:szCs w:val="22"/>
              </w:rPr>
              <w:t xml:space="preserve">the </w:t>
            </w:r>
            <w:r w:rsidRPr="00566088">
              <w:rPr>
                <w:sz w:val="22"/>
                <w:szCs w:val="22"/>
              </w:rPr>
              <w:t>authorities by 8</w:t>
            </w:r>
            <w:r w:rsidRPr="00566088">
              <w:rPr>
                <w:sz w:val="22"/>
                <w:szCs w:val="22"/>
                <w:vertAlign w:val="superscript"/>
              </w:rPr>
              <w:t>th</w:t>
            </w:r>
            <w:r w:rsidRPr="00566088">
              <w:rPr>
                <w:sz w:val="22"/>
                <w:szCs w:val="22"/>
              </w:rPr>
              <w:t xml:space="preserve"> December 202</w:t>
            </w:r>
            <w:r w:rsidR="00692BCB" w:rsidRPr="00566088">
              <w:rPr>
                <w:sz w:val="22"/>
                <w:szCs w:val="22"/>
              </w:rPr>
              <w:t>1</w:t>
            </w:r>
            <w:r w:rsidRPr="00566088">
              <w:rPr>
                <w:sz w:val="22"/>
                <w:szCs w:val="22"/>
              </w:rPr>
              <w:t xml:space="preserve">. </w:t>
            </w:r>
          </w:p>
          <w:p w14:paraId="6856BEAA" w14:textId="11CC1E8B" w:rsidR="000B2679" w:rsidRPr="00566088" w:rsidRDefault="000B2679" w:rsidP="000B2679">
            <w:pPr>
              <w:tabs>
                <w:tab w:val="left" w:pos="219"/>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62DD6582" w14:textId="77777777" w:rsidR="000B2679" w:rsidRDefault="000B2679" w:rsidP="00A478EF">
            <w:pPr>
              <w:tabs>
                <w:tab w:val="left" w:pos="570"/>
              </w:tabs>
              <w:rPr>
                <w:bCs/>
                <w:sz w:val="22"/>
                <w:szCs w:val="22"/>
              </w:rPr>
            </w:pPr>
          </w:p>
        </w:tc>
      </w:tr>
      <w:tr w:rsidR="000B2679" w:rsidRPr="000C522D" w14:paraId="46D70503"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0F9E0FBD" w14:textId="39E31D28" w:rsidR="000B2679" w:rsidRDefault="000B2679" w:rsidP="00450C0A">
            <w:pPr>
              <w:rPr>
                <w:b/>
                <w:bCs/>
                <w:sz w:val="22"/>
                <w:szCs w:val="22"/>
              </w:rPr>
            </w:pPr>
            <w:r>
              <w:rPr>
                <w:b/>
                <w:bCs/>
                <w:sz w:val="22"/>
                <w:szCs w:val="22"/>
              </w:rPr>
              <w:t>34/21-22</w:t>
            </w:r>
          </w:p>
        </w:tc>
        <w:tc>
          <w:tcPr>
            <w:tcW w:w="8753" w:type="dxa"/>
            <w:tcBorders>
              <w:top w:val="single" w:sz="4" w:space="0" w:color="auto"/>
              <w:left w:val="single" w:sz="4" w:space="0" w:color="auto"/>
              <w:bottom w:val="single" w:sz="4" w:space="0" w:color="auto"/>
              <w:right w:val="single" w:sz="4" w:space="0" w:color="auto"/>
            </w:tcBorders>
          </w:tcPr>
          <w:p w14:paraId="20CAA5AE" w14:textId="77777777" w:rsidR="000B2679" w:rsidRPr="00566088" w:rsidRDefault="000B2679" w:rsidP="00903974">
            <w:pPr>
              <w:tabs>
                <w:tab w:val="left" w:pos="576"/>
                <w:tab w:val="left" w:pos="1296"/>
                <w:tab w:val="left" w:pos="2016"/>
              </w:tabs>
              <w:ind w:left="576" w:hanging="576"/>
              <w:jc w:val="both"/>
              <w:rPr>
                <w:b/>
                <w:sz w:val="22"/>
                <w:szCs w:val="22"/>
              </w:rPr>
            </w:pPr>
            <w:r w:rsidRPr="00566088">
              <w:rPr>
                <w:b/>
                <w:sz w:val="22"/>
                <w:szCs w:val="22"/>
              </w:rPr>
              <w:t>Update on Separation of Members / Trustees including updated draft</w:t>
            </w:r>
          </w:p>
          <w:p w14:paraId="67904C15" w14:textId="54187412" w:rsidR="000B2679" w:rsidRPr="00566088" w:rsidRDefault="000B2679" w:rsidP="000B2679">
            <w:pPr>
              <w:tabs>
                <w:tab w:val="left" w:pos="1296"/>
                <w:tab w:val="left" w:pos="2016"/>
              </w:tabs>
              <w:jc w:val="both"/>
              <w:rPr>
                <w:sz w:val="22"/>
                <w:szCs w:val="22"/>
              </w:rPr>
            </w:pPr>
            <w:r w:rsidRPr="00566088">
              <w:rPr>
                <w:sz w:val="22"/>
                <w:szCs w:val="22"/>
              </w:rPr>
              <w:t>Discussions took place over the hold up</w:t>
            </w:r>
            <w:r w:rsidR="00753FAA" w:rsidRPr="00566088">
              <w:rPr>
                <w:sz w:val="22"/>
                <w:szCs w:val="22"/>
              </w:rPr>
              <w:t xml:space="preserve"> for the Separation of Members</w:t>
            </w:r>
            <w:r w:rsidR="00692BCB" w:rsidRPr="00566088">
              <w:rPr>
                <w:sz w:val="22"/>
                <w:szCs w:val="22"/>
              </w:rPr>
              <w:t xml:space="preserve"> through apparent differences in the requirement of </w:t>
            </w:r>
            <w:r w:rsidRPr="00566088">
              <w:rPr>
                <w:sz w:val="22"/>
                <w:szCs w:val="22"/>
              </w:rPr>
              <w:t xml:space="preserve">the ESFA and DfE. The Working Party </w:t>
            </w:r>
            <w:r w:rsidR="00692BCB" w:rsidRPr="00566088">
              <w:rPr>
                <w:sz w:val="22"/>
                <w:szCs w:val="22"/>
              </w:rPr>
              <w:t xml:space="preserve">has now </w:t>
            </w:r>
            <w:r w:rsidRPr="00566088">
              <w:rPr>
                <w:sz w:val="22"/>
                <w:szCs w:val="22"/>
              </w:rPr>
              <w:t xml:space="preserve">agreed that Article 57 </w:t>
            </w:r>
            <w:r w:rsidR="00753FAA" w:rsidRPr="00566088">
              <w:rPr>
                <w:sz w:val="22"/>
                <w:szCs w:val="22"/>
              </w:rPr>
              <w:t>should</w:t>
            </w:r>
            <w:r w:rsidRPr="00566088">
              <w:rPr>
                <w:sz w:val="22"/>
                <w:szCs w:val="22"/>
              </w:rPr>
              <w:t xml:space="preserve"> be left in. Once this has been </w:t>
            </w:r>
            <w:r w:rsidR="00692BCB" w:rsidRPr="00566088">
              <w:rPr>
                <w:sz w:val="22"/>
                <w:szCs w:val="22"/>
              </w:rPr>
              <w:t>approved by</w:t>
            </w:r>
            <w:r w:rsidRPr="00566088">
              <w:rPr>
                <w:sz w:val="22"/>
                <w:szCs w:val="22"/>
              </w:rPr>
              <w:t xml:space="preserve"> the ESFA for approval, it will be sent to the Charities Commission, which could then take up to 6 weeks to </w:t>
            </w:r>
            <w:r w:rsidR="00692BCB" w:rsidRPr="00566088">
              <w:rPr>
                <w:sz w:val="22"/>
                <w:szCs w:val="22"/>
              </w:rPr>
              <w:t>give final approval.</w:t>
            </w:r>
            <w:r w:rsidRPr="00566088">
              <w:rPr>
                <w:sz w:val="22"/>
                <w:szCs w:val="22"/>
              </w:rPr>
              <w:t xml:space="preserve"> </w:t>
            </w:r>
          </w:p>
          <w:p w14:paraId="5CA03738" w14:textId="7920573B" w:rsidR="000B2679" w:rsidRPr="00566088" w:rsidRDefault="000B2679" w:rsidP="000B2679">
            <w:pPr>
              <w:tabs>
                <w:tab w:val="left" w:pos="1296"/>
                <w:tab w:val="left" w:pos="2016"/>
              </w:tabs>
              <w:jc w:val="both"/>
              <w:rPr>
                <w:sz w:val="22"/>
                <w:szCs w:val="22"/>
              </w:rPr>
            </w:pPr>
            <w:r w:rsidRPr="00566088">
              <w:rPr>
                <w:sz w:val="22"/>
                <w:szCs w:val="22"/>
              </w:rPr>
              <w:t xml:space="preserve">A vote was taken on including Article 57 within the Articles. </w:t>
            </w:r>
          </w:p>
          <w:p w14:paraId="68BF7435" w14:textId="1889F40A" w:rsidR="000B2679" w:rsidRPr="00566088" w:rsidRDefault="000B2679" w:rsidP="000B2679">
            <w:pPr>
              <w:tabs>
                <w:tab w:val="left" w:pos="1296"/>
                <w:tab w:val="left" w:pos="2016"/>
              </w:tabs>
              <w:jc w:val="both"/>
              <w:rPr>
                <w:sz w:val="22"/>
                <w:szCs w:val="22"/>
              </w:rPr>
            </w:pPr>
            <w:r w:rsidRPr="00566088">
              <w:rPr>
                <w:sz w:val="22"/>
                <w:szCs w:val="22"/>
              </w:rPr>
              <w:t>AJO proposed</w:t>
            </w:r>
          </w:p>
          <w:p w14:paraId="7F63F48D" w14:textId="3520C68D" w:rsidR="000B2679" w:rsidRPr="00566088" w:rsidRDefault="000B2679" w:rsidP="000B2679">
            <w:pPr>
              <w:tabs>
                <w:tab w:val="left" w:pos="1296"/>
                <w:tab w:val="left" w:pos="2016"/>
              </w:tabs>
              <w:jc w:val="both"/>
              <w:rPr>
                <w:sz w:val="22"/>
                <w:szCs w:val="22"/>
              </w:rPr>
            </w:pPr>
            <w:r w:rsidRPr="00566088">
              <w:rPr>
                <w:sz w:val="22"/>
                <w:szCs w:val="22"/>
              </w:rPr>
              <w:t>RBL seconded</w:t>
            </w:r>
          </w:p>
          <w:p w14:paraId="456DDEB9" w14:textId="285D776C" w:rsidR="000B2679" w:rsidRPr="00566088" w:rsidRDefault="000B2679" w:rsidP="000B2679">
            <w:pPr>
              <w:tabs>
                <w:tab w:val="left" w:pos="1296"/>
                <w:tab w:val="left" w:pos="2016"/>
              </w:tabs>
              <w:jc w:val="both"/>
              <w:rPr>
                <w:sz w:val="22"/>
                <w:szCs w:val="22"/>
              </w:rPr>
            </w:pPr>
            <w:r w:rsidRPr="00566088">
              <w:rPr>
                <w:sz w:val="22"/>
                <w:szCs w:val="22"/>
              </w:rPr>
              <w:t>Unanimously approved</w:t>
            </w:r>
          </w:p>
          <w:p w14:paraId="3DCE78B0" w14:textId="25C39E64" w:rsidR="000B2679" w:rsidRPr="00566088" w:rsidRDefault="000B2679" w:rsidP="000B2679">
            <w:pPr>
              <w:tabs>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4F8C62A" w14:textId="77777777" w:rsidR="000B2679" w:rsidRDefault="000B2679" w:rsidP="00A478EF">
            <w:pPr>
              <w:tabs>
                <w:tab w:val="left" w:pos="570"/>
              </w:tabs>
              <w:rPr>
                <w:bCs/>
                <w:sz w:val="22"/>
                <w:szCs w:val="22"/>
              </w:rPr>
            </w:pPr>
          </w:p>
        </w:tc>
      </w:tr>
      <w:tr w:rsidR="000B2679" w:rsidRPr="000C522D" w14:paraId="708D0AFA"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43EDA7E1" w14:textId="2EC2C3FF" w:rsidR="000B2679" w:rsidRDefault="000B2679" w:rsidP="00450C0A">
            <w:pPr>
              <w:rPr>
                <w:b/>
                <w:bCs/>
                <w:sz w:val="22"/>
                <w:szCs w:val="22"/>
              </w:rPr>
            </w:pPr>
            <w:r>
              <w:rPr>
                <w:b/>
                <w:bCs/>
                <w:sz w:val="22"/>
                <w:szCs w:val="22"/>
              </w:rPr>
              <w:t>35/21-22</w:t>
            </w:r>
          </w:p>
        </w:tc>
        <w:tc>
          <w:tcPr>
            <w:tcW w:w="8753" w:type="dxa"/>
            <w:tcBorders>
              <w:top w:val="single" w:sz="4" w:space="0" w:color="auto"/>
              <w:left w:val="single" w:sz="4" w:space="0" w:color="auto"/>
              <w:bottom w:val="single" w:sz="4" w:space="0" w:color="auto"/>
              <w:right w:val="single" w:sz="4" w:space="0" w:color="auto"/>
            </w:tcBorders>
          </w:tcPr>
          <w:p w14:paraId="5F8D75A8" w14:textId="5FB88C23" w:rsidR="000B2679" w:rsidRPr="00566088" w:rsidRDefault="000B2679" w:rsidP="00903974">
            <w:pPr>
              <w:tabs>
                <w:tab w:val="left" w:pos="576"/>
                <w:tab w:val="left" w:pos="1296"/>
                <w:tab w:val="left" w:pos="2016"/>
              </w:tabs>
              <w:ind w:left="576" w:hanging="576"/>
              <w:jc w:val="both"/>
              <w:rPr>
                <w:b/>
                <w:sz w:val="22"/>
                <w:szCs w:val="22"/>
              </w:rPr>
            </w:pPr>
            <w:r w:rsidRPr="00566088">
              <w:rPr>
                <w:b/>
                <w:sz w:val="22"/>
                <w:szCs w:val="22"/>
              </w:rPr>
              <w:t>Foreign Residential Visits to Approve</w:t>
            </w:r>
          </w:p>
          <w:p w14:paraId="0AD67059" w14:textId="7C7B0F73" w:rsidR="000B2679" w:rsidRPr="00566088" w:rsidRDefault="000B2679" w:rsidP="00A50822">
            <w:pPr>
              <w:tabs>
                <w:tab w:val="left" w:pos="1296"/>
                <w:tab w:val="left" w:pos="2016"/>
              </w:tabs>
              <w:jc w:val="both"/>
              <w:rPr>
                <w:sz w:val="22"/>
                <w:szCs w:val="22"/>
              </w:rPr>
            </w:pPr>
            <w:r w:rsidRPr="00566088">
              <w:rPr>
                <w:sz w:val="22"/>
                <w:szCs w:val="22"/>
              </w:rPr>
              <w:t>There have been discussions within school regarding the proposed ski trip in 2023. As</w:t>
            </w:r>
            <w:r w:rsidR="00A50822" w:rsidRPr="00566088">
              <w:rPr>
                <w:sz w:val="22"/>
                <w:szCs w:val="22"/>
              </w:rPr>
              <w:t xml:space="preserve"> </w:t>
            </w:r>
            <w:r w:rsidRPr="00566088">
              <w:rPr>
                <w:sz w:val="22"/>
                <w:szCs w:val="22"/>
              </w:rPr>
              <w:t>there was no one to lead the trip</w:t>
            </w:r>
            <w:r w:rsidR="00753FAA" w:rsidRPr="00566088">
              <w:rPr>
                <w:sz w:val="22"/>
                <w:szCs w:val="22"/>
              </w:rPr>
              <w:t>,</w:t>
            </w:r>
            <w:r w:rsidR="00A50822" w:rsidRPr="00566088">
              <w:rPr>
                <w:sz w:val="22"/>
                <w:szCs w:val="22"/>
              </w:rPr>
              <w:t xml:space="preserve"> and with concerns over possible travel restrictions,</w:t>
            </w:r>
            <w:r w:rsidRPr="00566088">
              <w:rPr>
                <w:sz w:val="22"/>
                <w:szCs w:val="22"/>
              </w:rPr>
              <w:t xml:space="preserve"> it ha</w:t>
            </w:r>
            <w:r w:rsidR="00753FAA" w:rsidRPr="00566088">
              <w:rPr>
                <w:sz w:val="22"/>
                <w:szCs w:val="22"/>
              </w:rPr>
              <w:t xml:space="preserve">s </w:t>
            </w:r>
            <w:r w:rsidRPr="00566088">
              <w:rPr>
                <w:sz w:val="22"/>
                <w:szCs w:val="22"/>
              </w:rPr>
              <w:t xml:space="preserve">been </w:t>
            </w:r>
            <w:r w:rsidR="00A50822" w:rsidRPr="00566088">
              <w:rPr>
                <w:sz w:val="22"/>
                <w:szCs w:val="22"/>
              </w:rPr>
              <w:t>agreed t</w:t>
            </w:r>
            <w:r w:rsidRPr="00566088">
              <w:rPr>
                <w:sz w:val="22"/>
                <w:szCs w:val="22"/>
              </w:rPr>
              <w:t xml:space="preserve">he 2023 trip </w:t>
            </w:r>
            <w:r w:rsidR="00753FAA" w:rsidRPr="00566088">
              <w:rPr>
                <w:sz w:val="22"/>
                <w:szCs w:val="22"/>
              </w:rPr>
              <w:t>will</w:t>
            </w:r>
            <w:r w:rsidRPr="00566088">
              <w:rPr>
                <w:sz w:val="22"/>
                <w:szCs w:val="22"/>
              </w:rPr>
              <w:t xml:space="preserve"> be </w:t>
            </w:r>
            <w:r w:rsidR="00A50822" w:rsidRPr="00566088">
              <w:rPr>
                <w:sz w:val="22"/>
                <w:szCs w:val="22"/>
              </w:rPr>
              <w:t>cancelled, with the trip</w:t>
            </w:r>
            <w:r w:rsidR="00753FAA" w:rsidRPr="00566088">
              <w:rPr>
                <w:sz w:val="22"/>
                <w:szCs w:val="22"/>
              </w:rPr>
              <w:t xml:space="preserve"> hopefully</w:t>
            </w:r>
            <w:r w:rsidR="00A50822" w:rsidRPr="00566088">
              <w:rPr>
                <w:sz w:val="22"/>
                <w:szCs w:val="22"/>
              </w:rPr>
              <w:t xml:space="preserve"> taking place in 2024. The launch for the 2024 ski trip will take place </w:t>
            </w:r>
            <w:r w:rsidR="00C91D38" w:rsidRPr="00566088">
              <w:rPr>
                <w:sz w:val="22"/>
                <w:szCs w:val="22"/>
              </w:rPr>
              <w:t>next year</w:t>
            </w:r>
            <w:r w:rsidR="00A50822" w:rsidRPr="00566088">
              <w:rPr>
                <w:sz w:val="22"/>
                <w:szCs w:val="22"/>
              </w:rPr>
              <w:t xml:space="preserve">. </w:t>
            </w:r>
          </w:p>
          <w:p w14:paraId="0F4E3889" w14:textId="02ADEA21" w:rsidR="00A50822" w:rsidRPr="00566088" w:rsidRDefault="00A50822" w:rsidP="00A50822">
            <w:pPr>
              <w:tabs>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46DB926C" w14:textId="77777777" w:rsidR="000B2679" w:rsidRDefault="000B2679" w:rsidP="00A478EF">
            <w:pPr>
              <w:tabs>
                <w:tab w:val="left" w:pos="570"/>
              </w:tabs>
              <w:rPr>
                <w:bCs/>
                <w:sz w:val="22"/>
                <w:szCs w:val="22"/>
              </w:rPr>
            </w:pPr>
          </w:p>
        </w:tc>
      </w:tr>
      <w:tr w:rsidR="00A50822" w:rsidRPr="000C522D" w14:paraId="0D936B12"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070848BF" w14:textId="2030E6B0" w:rsidR="00A50822" w:rsidRDefault="00F475EB" w:rsidP="00450C0A">
            <w:pPr>
              <w:rPr>
                <w:b/>
                <w:bCs/>
                <w:sz w:val="22"/>
                <w:szCs w:val="22"/>
              </w:rPr>
            </w:pPr>
            <w:r>
              <w:rPr>
                <w:b/>
                <w:bCs/>
                <w:sz w:val="22"/>
                <w:szCs w:val="22"/>
              </w:rPr>
              <w:t>36/21-22</w:t>
            </w:r>
          </w:p>
        </w:tc>
        <w:tc>
          <w:tcPr>
            <w:tcW w:w="8753" w:type="dxa"/>
            <w:tcBorders>
              <w:top w:val="single" w:sz="4" w:space="0" w:color="auto"/>
              <w:left w:val="single" w:sz="4" w:space="0" w:color="auto"/>
              <w:bottom w:val="single" w:sz="4" w:space="0" w:color="auto"/>
              <w:right w:val="single" w:sz="4" w:space="0" w:color="auto"/>
            </w:tcBorders>
          </w:tcPr>
          <w:p w14:paraId="148A1D63" w14:textId="77777777" w:rsidR="00A50822" w:rsidRPr="00566088" w:rsidRDefault="00F475EB" w:rsidP="00903974">
            <w:pPr>
              <w:tabs>
                <w:tab w:val="left" w:pos="576"/>
                <w:tab w:val="left" w:pos="1296"/>
                <w:tab w:val="left" w:pos="2016"/>
              </w:tabs>
              <w:ind w:left="576" w:hanging="576"/>
              <w:jc w:val="both"/>
              <w:rPr>
                <w:b/>
                <w:sz w:val="22"/>
                <w:szCs w:val="22"/>
              </w:rPr>
            </w:pPr>
            <w:r w:rsidRPr="00566088">
              <w:rPr>
                <w:b/>
                <w:sz w:val="22"/>
                <w:szCs w:val="22"/>
              </w:rPr>
              <w:t>Update on Housing Development Section 106 monies</w:t>
            </w:r>
          </w:p>
          <w:p w14:paraId="481999C6" w14:textId="543056AB" w:rsidR="00F475EB" w:rsidRPr="00566088" w:rsidRDefault="00F475EB" w:rsidP="00F475EB">
            <w:pPr>
              <w:tabs>
                <w:tab w:val="left" w:pos="0"/>
                <w:tab w:val="left" w:pos="1296"/>
                <w:tab w:val="left" w:pos="2016"/>
              </w:tabs>
              <w:jc w:val="both"/>
              <w:rPr>
                <w:sz w:val="22"/>
                <w:szCs w:val="22"/>
              </w:rPr>
            </w:pPr>
            <w:r w:rsidRPr="00566088">
              <w:rPr>
                <w:sz w:val="22"/>
                <w:szCs w:val="22"/>
              </w:rPr>
              <w:t xml:space="preserve">SGA has emailed GCC regarding the proposed </w:t>
            </w:r>
            <w:proofErr w:type="spellStart"/>
            <w:r w:rsidRPr="00566088">
              <w:rPr>
                <w:sz w:val="22"/>
                <w:szCs w:val="22"/>
              </w:rPr>
              <w:t>Siddington</w:t>
            </w:r>
            <w:proofErr w:type="spellEnd"/>
            <w:r w:rsidRPr="00566088">
              <w:rPr>
                <w:sz w:val="22"/>
                <w:szCs w:val="22"/>
              </w:rPr>
              <w:t xml:space="preserve"> development. GCC replied that there</w:t>
            </w:r>
            <w:r w:rsidR="00F77D62" w:rsidRPr="00566088">
              <w:rPr>
                <w:sz w:val="22"/>
                <w:szCs w:val="22"/>
              </w:rPr>
              <w:t xml:space="preserve"> will possibly be</w:t>
            </w:r>
            <w:r w:rsidRPr="00566088">
              <w:rPr>
                <w:sz w:val="22"/>
                <w:szCs w:val="22"/>
              </w:rPr>
              <w:t xml:space="preserve"> funding available for both Kingshill and Deer Park and </w:t>
            </w:r>
            <w:r w:rsidR="00F77D62" w:rsidRPr="00566088">
              <w:rPr>
                <w:sz w:val="22"/>
                <w:szCs w:val="22"/>
              </w:rPr>
              <w:t>GCC</w:t>
            </w:r>
            <w:r w:rsidRPr="00566088">
              <w:rPr>
                <w:sz w:val="22"/>
                <w:szCs w:val="22"/>
              </w:rPr>
              <w:t xml:space="preserve"> would be in touch once it was available. </w:t>
            </w:r>
          </w:p>
          <w:p w14:paraId="63DB7B16" w14:textId="68F9896A" w:rsidR="00F77D62" w:rsidRPr="00566088" w:rsidRDefault="00F77D62" w:rsidP="00F475EB">
            <w:pPr>
              <w:tabs>
                <w:tab w:val="left" w:pos="0"/>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60DE191" w14:textId="77777777" w:rsidR="00A50822" w:rsidRDefault="00A50822" w:rsidP="00A478EF">
            <w:pPr>
              <w:tabs>
                <w:tab w:val="left" w:pos="570"/>
              </w:tabs>
              <w:rPr>
                <w:bCs/>
                <w:sz w:val="22"/>
                <w:szCs w:val="22"/>
              </w:rPr>
            </w:pPr>
          </w:p>
        </w:tc>
      </w:tr>
      <w:tr w:rsidR="00F475EB" w:rsidRPr="000C522D" w14:paraId="484BC0E6"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34B81ACD" w14:textId="12E48C76" w:rsidR="00F475EB" w:rsidRDefault="00F475EB" w:rsidP="00450C0A">
            <w:pPr>
              <w:rPr>
                <w:b/>
                <w:bCs/>
                <w:sz w:val="22"/>
                <w:szCs w:val="22"/>
              </w:rPr>
            </w:pPr>
            <w:r>
              <w:rPr>
                <w:b/>
                <w:bCs/>
                <w:sz w:val="22"/>
                <w:szCs w:val="22"/>
              </w:rPr>
              <w:t>37/21-22</w:t>
            </w:r>
          </w:p>
        </w:tc>
        <w:tc>
          <w:tcPr>
            <w:tcW w:w="8753" w:type="dxa"/>
            <w:tcBorders>
              <w:top w:val="single" w:sz="4" w:space="0" w:color="auto"/>
              <w:left w:val="single" w:sz="4" w:space="0" w:color="auto"/>
              <w:bottom w:val="single" w:sz="4" w:space="0" w:color="auto"/>
              <w:right w:val="single" w:sz="4" w:space="0" w:color="auto"/>
            </w:tcBorders>
          </w:tcPr>
          <w:p w14:paraId="00F075DC" w14:textId="4D177B32" w:rsidR="00F475EB" w:rsidRPr="00566088" w:rsidRDefault="00F475EB" w:rsidP="00903974">
            <w:pPr>
              <w:tabs>
                <w:tab w:val="left" w:pos="576"/>
                <w:tab w:val="left" w:pos="1296"/>
                <w:tab w:val="left" w:pos="2016"/>
              </w:tabs>
              <w:ind w:left="576" w:hanging="576"/>
              <w:jc w:val="both"/>
              <w:rPr>
                <w:b/>
                <w:sz w:val="22"/>
                <w:szCs w:val="22"/>
              </w:rPr>
            </w:pPr>
            <w:r w:rsidRPr="00566088">
              <w:rPr>
                <w:b/>
                <w:sz w:val="22"/>
                <w:szCs w:val="22"/>
              </w:rPr>
              <w:t>Report to the Trustees for the Year Ending 31</w:t>
            </w:r>
            <w:r w:rsidRPr="00566088">
              <w:rPr>
                <w:b/>
                <w:sz w:val="22"/>
                <w:szCs w:val="22"/>
                <w:vertAlign w:val="superscript"/>
              </w:rPr>
              <w:t>st</w:t>
            </w:r>
            <w:r w:rsidRPr="00566088">
              <w:rPr>
                <w:b/>
                <w:sz w:val="22"/>
                <w:szCs w:val="22"/>
              </w:rPr>
              <w:t xml:space="preserve"> August 2021 – Comments</w:t>
            </w:r>
          </w:p>
          <w:p w14:paraId="588BF39D" w14:textId="77777777" w:rsidR="00F475EB" w:rsidRPr="00566088" w:rsidRDefault="00F475EB" w:rsidP="00F475EB">
            <w:pPr>
              <w:tabs>
                <w:tab w:val="left" w:pos="0"/>
                <w:tab w:val="left" w:pos="1296"/>
                <w:tab w:val="left" w:pos="2016"/>
              </w:tabs>
              <w:jc w:val="both"/>
              <w:rPr>
                <w:sz w:val="22"/>
                <w:szCs w:val="22"/>
              </w:rPr>
            </w:pPr>
            <w:r w:rsidRPr="00566088">
              <w:rPr>
                <w:sz w:val="22"/>
                <w:szCs w:val="22"/>
              </w:rPr>
              <w:t xml:space="preserve">No comments had been received. </w:t>
            </w:r>
          </w:p>
          <w:p w14:paraId="549B1B0D" w14:textId="77777777" w:rsidR="004A58A5" w:rsidRPr="00566088" w:rsidRDefault="00692BCB" w:rsidP="00692BCB">
            <w:pPr>
              <w:tabs>
                <w:tab w:val="left" w:pos="0"/>
                <w:tab w:val="left" w:pos="1296"/>
                <w:tab w:val="left" w:pos="2016"/>
              </w:tabs>
              <w:jc w:val="both"/>
              <w:rPr>
                <w:sz w:val="22"/>
                <w:szCs w:val="22"/>
              </w:rPr>
            </w:pPr>
            <w:r w:rsidRPr="00566088">
              <w:rPr>
                <w:sz w:val="22"/>
                <w:szCs w:val="22"/>
              </w:rPr>
              <w:t xml:space="preserve">Following the meeting with the auditors on 24.11.21, SGA </w:t>
            </w:r>
            <w:r w:rsidR="002917AE" w:rsidRPr="00566088">
              <w:rPr>
                <w:sz w:val="22"/>
                <w:szCs w:val="22"/>
              </w:rPr>
              <w:t>presented suggested wording of amendments to page 9 of the Financial Statements and Trustees Report regarding KPI’s and to page 12 to include school reserves. The suggested wording was read out in full and discussed by the Trustees. Following the discussions, the following votes took place:</w:t>
            </w:r>
          </w:p>
          <w:p w14:paraId="47415807" w14:textId="77777777" w:rsidR="002917AE" w:rsidRPr="00566088" w:rsidRDefault="002917AE" w:rsidP="00692BCB">
            <w:pPr>
              <w:tabs>
                <w:tab w:val="left" w:pos="0"/>
                <w:tab w:val="left" w:pos="1296"/>
                <w:tab w:val="left" w:pos="2016"/>
              </w:tabs>
              <w:jc w:val="both"/>
              <w:rPr>
                <w:sz w:val="22"/>
                <w:szCs w:val="22"/>
              </w:rPr>
            </w:pPr>
            <w:r w:rsidRPr="00566088">
              <w:rPr>
                <w:sz w:val="22"/>
                <w:szCs w:val="22"/>
              </w:rPr>
              <w:lastRenderedPageBreak/>
              <w:t>Vote to adopt changes to Trustee Report</w:t>
            </w:r>
          </w:p>
          <w:p w14:paraId="21421DD3" w14:textId="215B081D" w:rsidR="002917AE" w:rsidRPr="00566088" w:rsidRDefault="002917AE" w:rsidP="00692BCB">
            <w:pPr>
              <w:tabs>
                <w:tab w:val="left" w:pos="0"/>
                <w:tab w:val="left" w:pos="1296"/>
                <w:tab w:val="left" w:pos="2016"/>
              </w:tabs>
              <w:jc w:val="both"/>
              <w:rPr>
                <w:sz w:val="22"/>
                <w:szCs w:val="22"/>
              </w:rPr>
            </w:pPr>
            <w:r w:rsidRPr="00566088">
              <w:rPr>
                <w:sz w:val="22"/>
                <w:szCs w:val="22"/>
              </w:rPr>
              <w:t>RBL proposed</w:t>
            </w:r>
          </w:p>
          <w:p w14:paraId="3C530CD0" w14:textId="7795FD2C" w:rsidR="002917AE" w:rsidRPr="00566088" w:rsidRDefault="002917AE" w:rsidP="00692BCB">
            <w:pPr>
              <w:tabs>
                <w:tab w:val="left" w:pos="0"/>
                <w:tab w:val="left" w:pos="1296"/>
                <w:tab w:val="left" w:pos="2016"/>
              </w:tabs>
              <w:jc w:val="both"/>
              <w:rPr>
                <w:sz w:val="22"/>
                <w:szCs w:val="22"/>
              </w:rPr>
            </w:pPr>
            <w:r w:rsidRPr="00566088">
              <w:rPr>
                <w:sz w:val="22"/>
                <w:szCs w:val="22"/>
              </w:rPr>
              <w:t>MRI seconded</w:t>
            </w:r>
          </w:p>
          <w:p w14:paraId="501E8947" w14:textId="729CF59C" w:rsidR="002917AE" w:rsidRPr="00566088" w:rsidRDefault="002917AE" w:rsidP="00692BCB">
            <w:pPr>
              <w:tabs>
                <w:tab w:val="left" w:pos="0"/>
                <w:tab w:val="left" w:pos="1296"/>
                <w:tab w:val="left" w:pos="2016"/>
              </w:tabs>
              <w:jc w:val="both"/>
              <w:rPr>
                <w:sz w:val="22"/>
                <w:szCs w:val="22"/>
              </w:rPr>
            </w:pPr>
            <w:r w:rsidRPr="00566088">
              <w:rPr>
                <w:sz w:val="22"/>
                <w:szCs w:val="22"/>
              </w:rPr>
              <w:t>Approved unanimously</w:t>
            </w:r>
          </w:p>
          <w:p w14:paraId="5195FFF7" w14:textId="0A875AE9" w:rsidR="002917AE" w:rsidRPr="00566088" w:rsidRDefault="002917AE" w:rsidP="00692BCB">
            <w:pPr>
              <w:tabs>
                <w:tab w:val="left" w:pos="0"/>
                <w:tab w:val="left" w:pos="1296"/>
                <w:tab w:val="left" w:pos="2016"/>
              </w:tabs>
              <w:jc w:val="both"/>
              <w:rPr>
                <w:sz w:val="22"/>
                <w:szCs w:val="22"/>
              </w:rPr>
            </w:pPr>
          </w:p>
          <w:p w14:paraId="05B76328" w14:textId="4D6E0EAE" w:rsidR="002917AE" w:rsidRPr="00566088" w:rsidRDefault="002917AE" w:rsidP="00692BCB">
            <w:pPr>
              <w:tabs>
                <w:tab w:val="left" w:pos="0"/>
                <w:tab w:val="left" w:pos="1296"/>
                <w:tab w:val="left" w:pos="2016"/>
              </w:tabs>
              <w:jc w:val="both"/>
              <w:rPr>
                <w:sz w:val="22"/>
                <w:szCs w:val="22"/>
              </w:rPr>
            </w:pPr>
            <w:r w:rsidRPr="00566088">
              <w:rPr>
                <w:sz w:val="22"/>
                <w:szCs w:val="22"/>
              </w:rPr>
              <w:t>Vote to adopt changes to Management Letter</w:t>
            </w:r>
          </w:p>
          <w:p w14:paraId="1236164F" w14:textId="65E8D30F" w:rsidR="002917AE" w:rsidRPr="00566088" w:rsidRDefault="002917AE" w:rsidP="00692BCB">
            <w:pPr>
              <w:tabs>
                <w:tab w:val="left" w:pos="0"/>
                <w:tab w:val="left" w:pos="1296"/>
                <w:tab w:val="left" w:pos="2016"/>
              </w:tabs>
              <w:jc w:val="both"/>
              <w:rPr>
                <w:sz w:val="22"/>
                <w:szCs w:val="22"/>
              </w:rPr>
            </w:pPr>
            <w:r w:rsidRPr="00566088">
              <w:rPr>
                <w:sz w:val="22"/>
                <w:szCs w:val="22"/>
              </w:rPr>
              <w:t>AJO proposed</w:t>
            </w:r>
          </w:p>
          <w:p w14:paraId="2FF5C635" w14:textId="56CA5CE0" w:rsidR="002917AE" w:rsidRPr="00566088" w:rsidRDefault="002917AE" w:rsidP="00692BCB">
            <w:pPr>
              <w:tabs>
                <w:tab w:val="left" w:pos="0"/>
                <w:tab w:val="left" w:pos="1296"/>
                <w:tab w:val="left" w:pos="2016"/>
              </w:tabs>
              <w:jc w:val="both"/>
              <w:rPr>
                <w:sz w:val="22"/>
                <w:szCs w:val="22"/>
              </w:rPr>
            </w:pPr>
            <w:r w:rsidRPr="00566088">
              <w:rPr>
                <w:sz w:val="22"/>
                <w:szCs w:val="22"/>
              </w:rPr>
              <w:t>COH seconded</w:t>
            </w:r>
          </w:p>
          <w:p w14:paraId="2C59D56B" w14:textId="0FD7FCD2" w:rsidR="002917AE" w:rsidRPr="00566088" w:rsidRDefault="002917AE" w:rsidP="00692BCB">
            <w:pPr>
              <w:tabs>
                <w:tab w:val="left" w:pos="0"/>
                <w:tab w:val="left" w:pos="1296"/>
                <w:tab w:val="left" w:pos="2016"/>
              </w:tabs>
              <w:jc w:val="both"/>
              <w:rPr>
                <w:sz w:val="22"/>
                <w:szCs w:val="22"/>
              </w:rPr>
            </w:pPr>
            <w:r w:rsidRPr="00566088">
              <w:rPr>
                <w:sz w:val="22"/>
                <w:szCs w:val="22"/>
              </w:rPr>
              <w:t>Approved unanimously</w:t>
            </w:r>
          </w:p>
          <w:p w14:paraId="6C0AD0B7" w14:textId="75F5E0CE" w:rsidR="002917AE" w:rsidRPr="00566088" w:rsidRDefault="002917AE" w:rsidP="00692BCB">
            <w:pPr>
              <w:tabs>
                <w:tab w:val="left" w:pos="0"/>
                <w:tab w:val="left" w:pos="1296"/>
                <w:tab w:val="left" w:pos="2016"/>
              </w:tabs>
              <w:jc w:val="both"/>
              <w:rPr>
                <w:sz w:val="22"/>
                <w:szCs w:val="22"/>
              </w:rPr>
            </w:pPr>
          </w:p>
          <w:p w14:paraId="74BE476D" w14:textId="70D905F1" w:rsidR="002917AE" w:rsidRPr="00566088" w:rsidRDefault="002917AE" w:rsidP="00692BCB">
            <w:pPr>
              <w:tabs>
                <w:tab w:val="left" w:pos="0"/>
                <w:tab w:val="left" w:pos="1296"/>
                <w:tab w:val="left" w:pos="2016"/>
              </w:tabs>
              <w:jc w:val="both"/>
              <w:rPr>
                <w:sz w:val="22"/>
                <w:szCs w:val="22"/>
              </w:rPr>
            </w:pPr>
            <w:r w:rsidRPr="00566088">
              <w:rPr>
                <w:sz w:val="22"/>
                <w:szCs w:val="22"/>
              </w:rPr>
              <w:t>Vote to accept revised Trustee Report</w:t>
            </w:r>
          </w:p>
          <w:p w14:paraId="3BE896F5" w14:textId="02E353F8" w:rsidR="002917AE" w:rsidRPr="00566088" w:rsidRDefault="002917AE" w:rsidP="00692BCB">
            <w:pPr>
              <w:tabs>
                <w:tab w:val="left" w:pos="0"/>
                <w:tab w:val="left" w:pos="1296"/>
                <w:tab w:val="left" w:pos="2016"/>
              </w:tabs>
              <w:jc w:val="both"/>
              <w:rPr>
                <w:sz w:val="22"/>
                <w:szCs w:val="22"/>
              </w:rPr>
            </w:pPr>
            <w:r w:rsidRPr="00566088">
              <w:rPr>
                <w:sz w:val="22"/>
                <w:szCs w:val="22"/>
              </w:rPr>
              <w:t>CCL proposed</w:t>
            </w:r>
          </w:p>
          <w:p w14:paraId="66190F22" w14:textId="090A71B1" w:rsidR="002917AE" w:rsidRPr="00566088" w:rsidRDefault="002917AE" w:rsidP="00692BCB">
            <w:pPr>
              <w:tabs>
                <w:tab w:val="left" w:pos="0"/>
                <w:tab w:val="left" w:pos="1296"/>
                <w:tab w:val="left" w:pos="2016"/>
              </w:tabs>
              <w:jc w:val="both"/>
              <w:rPr>
                <w:sz w:val="22"/>
                <w:szCs w:val="22"/>
              </w:rPr>
            </w:pPr>
            <w:r w:rsidRPr="00566088">
              <w:rPr>
                <w:sz w:val="22"/>
                <w:szCs w:val="22"/>
              </w:rPr>
              <w:t>MRI seconded</w:t>
            </w:r>
          </w:p>
          <w:p w14:paraId="70B836BD" w14:textId="0E0273DB" w:rsidR="002917AE" w:rsidRPr="00566088" w:rsidRDefault="002917AE" w:rsidP="00692BCB">
            <w:pPr>
              <w:tabs>
                <w:tab w:val="left" w:pos="0"/>
                <w:tab w:val="left" w:pos="1296"/>
                <w:tab w:val="left" w:pos="2016"/>
              </w:tabs>
              <w:jc w:val="both"/>
              <w:rPr>
                <w:sz w:val="22"/>
                <w:szCs w:val="22"/>
              </w:rPr>
            </w:pPr>
            <w:r w:rsidRPr="00566088">
              <w:rPr>
                <w:sz w:val="22"/>
                <w:szCs w:val="22"/>
              </w:rPr>
              <w:t>Approved unanimously</w:t>
            </w:r>
          </w:p>
          <w:p w14:paraId="0F2361EB" w14:textId="5B70212D" w:rsidR="002917AE" w:rsidRPr="00566088" w:rsidRDefault="002917AE" w:rsidP="00692BCB">
            <w:pPr>
              <w:tabs>
                <w:tab w:val="left" w:pos="0"/>
                <w:tab w:val="left" w:pos="1296"/>
                <w:tab w:val="left" w:pos="2016"/>
              </w:tabs>
              <w:jc w:val="both"/>
              <w:rPr>
                <w:sz w:val="22"/>
                <w:szCs w:val="22"/>
              </w:rPr>
            </w:pPr>
          </w:p>
          <w:p w14:paraId="77B5AD03" w14:textId="5DAA6874" w:rsidR="002917AE" w:rsidRPr="00566088" w:rsidRDefault="002917AE" w:rsidP="00692BCB">
            <w:pPr>
              <w:tabs>
                <w:tab w:val="left" w:pos="0"/>
                <w:tab w:val="left" w:pos="1296"/>
                <w:tab w:val="left" w:pos="2016"/>
              </w:tabs>
              <w:jc w:val="both"/>
              <w:rPr>
                <w:sz w:val="22"/>
                <w:szCs w:val="22"/>
              </w:rPr>
            </w:pPr>
            <w:r w:rsidRPr="00566088">
              <w:rPr>
                <w:sz w:val="22"/>
                <w:szCs w:val="22"/>
              </w:rPr>
              <w:t>Vote to accept revised Management Letter</w:t>
            </w:r>
          </w:p>
          <w:p w14:paraId="6D76010E" w14:textId="0D50E8D6" w:rsidR="002917AE" w:rsidRPr="00566088" w:rsidRDefault="002917AE" w:rsidP="00692BCB">
            <w:pPr>
              <w:tabs>
                <w:tab w:val="left" w:pos="0"/>
                <w:tab w:val="left" w:pos="1296"/>
                <w:tab w:val="left" w:pos="2016"/>
              </w:tabs>
              <w:jc w:val="both"/>
              <w:rPr>
                <w:sz w:val="22"/>
                <w:szCs w:val="22"/>
              </w:rPr>
            </w:pPr>
            <w:r w:rsidRPr="00566088">
              <w:rPr>
                <w:sz w:val="22"/>
                <w:szCs w:val="22"/>
              </w:rPr>
              <w:t>RBL proposed</w:t>
            </w:r>
          </w:p>
          <w:p w14:paraId="74010C8A" w14:textId="718F7A47" w:rsidR="002917AE" w:rsidRPr="00566088" w:rsidRDefault="002917AE" w:rsidP="00692BCB">
            <w:pPr>
              <w:tabs>
                <w:tab w:val="left" w:pos="0"/>
                <w:tab w:val="left" w:pos="1296"/>
                <w:tab w:val="left" w:pos="2016"/>
              </w:tabs>
              <w:jc w:val="both"/>
              <w:rPr>
                <w:sz w:val="22"/>
                <w:szCs w:val="22"/>
              </w:rPr>
            </w:pPr>
            <w:r w:rsidRPr="00566088">
              <w:rPr>
                <w:sz w:val="22"/>
                <w:szCs w:val="22"/>
              </w:rPr>
              <w:t>AJO seconded</w:t>
            </w:r>
          </w:p>
          <w:p w14:paraId="2852DDF2" w14:textId="42E577C6" w:rsidR="002917AE" w:rsidRPr="00566088" w:rsidRDefault="002917AE" w:rsidP="00692BCB">
            <w:pPr>
              <w:tabs>
                <w:tab w:val="left" w:pos="0"/>
                <w:tab w:val="left" w:pos="1296"/>
                <w:tab w:val="left" w:pos="2016"/>
              </w:tabs>
              <w:jc w:val="both"/>
              <w:rPr>
                <w:sz w:val="22"/>
                <w:szCs w:val="22"/>
              </w:rPr>
            </w:pPr>
            <w:r w:rsidRPr="00566088">
              <w:rPr>
                <w:sz w:val="22"/>
                <w:szCs w:val="22"/>
              </w:rPr>
              <w:t>Adopted as a full document and approved unanimously</w:t>
            </w:r>
          </w:p>
          <w:p w14:paraId="7830B6F3" w14:textId="7FE7882D" w:rsidR="002917AE" w:rsidRPr="00566088" w:rsidRDefault="002917AE" w:rsidP="00692BCB">
            <w:pPr>
              <w:tabs>
                <w:tab w:val="left" w:pos="0"/>
                <w:tab w:val="left" w:pos="1296"/>
                <w:tab w:val="left" w:pos="2016"/>
              </w:tabs>
              <w:jc w:val="both"/>
              <w:rPr>
                <w:sz w:val="22"/>
                <w:szCs w:val="22"/>
              </w:rPr>
            </w:pPr>
          </w:p>
          <w:p w14:paraId="3FD8A59E" w14:textId="78E8D315" w:rsidR="002917AE" w:rsidRPr="00566088" w:rsidRDefault="002917AE" w:rsidP="00692BCB">
            <w:pPr>
              <w:tabs>
                <w:tab w:val="left" w:pos="0"/>
                <w:tab w:val="left" w:pos="1296"/>
                <w:tab w:val="left" w:pos="2016"/>
              </w:tabs>
              <w:jc w:val="both"/>
              <w:rPr>
                <w:sz w:val="22"/>
                <w:szCs w:val="22"/>
              </w:rPr>
            </w:pPr>
            <w:r w:rsidRPr="00566088">
              <w:rPr>
                <w:sz w:val="22"/>
                <w:szCs w:val="22"/>
              </w:rPr>
              <w:t xml:space="preserve">The proposal to send both documents to the AGM for approval was carried unanimously. </w:t>
            </w:r>
          </w:p>
          <w:p w14:paraId="15E8F5C7" w14:textId="3706F718" w:rsidR="002917AE" w:rsidRPr="00566088" w:rsidRDefault="002917AE" w:rsidP="00692BCB">
            <w:pPr>
              <w:tabs>
                <w:tab w:val="left" w:pos="0"/>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25299BD3" w14:textId="77777777" w:rsidR="00F475EB" w:rsidRDefault="00F475EB" w:rsidP="00A478EF">
            <w:pPr>
              <w:tabs>
                <w:tab w:val="left" w:pos="570"/>
              </w:tabs>
              <w:rPr>
                <w:bCs/>
                <w:sz w:val="22"/>
                <w:szCs w:val="22"/>
              </w:rPr>
            </w:pPr>
          </w:p>
        </w:tc>
      </w:tr>
      <w:tr w:rsidR="004A58A5" w:rsidRPr="000C522D" w14:paraId="36DDD6D1"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42684410" w14:textId="481A79CE" w:rsidR="004A58A5" w:rsidRDefault="004A58A5" w:rsidP="00450C0A">
            <w:pPr>
              <w:rPr>
                <w:b/>
                <w:bCs/>
                <w:sz w:val="22"/>
                <w:szCs w:val="22"/>
              </w:rPr>
            </w:pPr>
            <w:r>
              <w:rPr>
                <w:b/>
                <w:bCs/>
                <w:sz w:val="22"/>
                <w:szCs w:val="22"/>
              </w:rPr>
              <w:t>38/21-22</w:t>
            </w:r>
          </w:p>
        </w:tc>
        <w:tc>
          <w:tcPr>
            <w:tcW w:w="8753" w:type="dxa"/>
            <w:tcBorders>
              <w:top w:val="single" w:sz="4" w:space="0" w:color="auto"/>
              <w:left w:val="single" w:sz="4" w:space="0" w:color="auto"/>
              <w:bottom w:val="single" w:sz="4" w:space="0" w:color="auto"/>
              <w:right w:val="single" w:sz="4" w:space="0" w:color="auto"/>
            </w:tcBorders>
          </w:tcPr>
          <w:p w14:paraId="46A56EF5" w14:textId="77777777" w:rsidR="004A58A5" w:rsidRPr="00566088" w:rsidRDefault="004A58A5" w:rsidP="00903974">
            <w:pPr>
              <w:tabs>
                <w:tab w:val="left" w:pos="576"/>
                <w:tab w:val="left" w:pos="1296"/>
                <w:tab w:val="left" w:pos="2016"/>
              </w:tabs>
              <w:ind w:left="576" w:hanging="576"/>
              <w:jc w:val="both"/>
              <w:rPr>
                <w:b/>
                <w:sz w:val="22"/>
                <w:szCs w:val="22"/>
              </w:rPr>
            </w:pPr>
            <w:r w:rsidRPr="00566088">
              <w:rPr>
                <w:b/>
                <w:sz w:val="22"/>
                <w:szCs w:val="22"/>
              </w:rPr>
              <w:t>Report back from Committees</w:t>
            </w:r>
          </w:p>
          <w:p w14:paraId="1766E2A1" w14:textId="71B3BF68" w:rsidR="004A58A5" w:rsidRPr="00566088" w:rsidRDefault="004A58A5" w:rsidP="00903974">
            <w:pPr>
              <w:tabs>
                <w:tab w:val="left" w:pos="576"/>
                <w:tab w:val="left" w:pos="1296"/>
                <w:tab w:val="left" w:pos="2016"/>
              </w:tabs>
              <w:ind w:left="576" w:hanging="576"/>
              <w:jc w:val="both"/>
              <w:rPr>
                <w:sz w:val="22"/>
                <w:szCs w:val="22"/>
              </w:rPr>
            </w:pPr>
            <w:r w:rsidRPr="00566088">
              <w:rPr>
                <w:b/>
                <w:sz w:val="22"/>
                <w:szCs w:val="22"/>
              </w:rPr>
              <w:t>Chairs</w:t>
            </w:r>
            <w:r w:rsidRPr="00566088">
              <w:rPr>
                <w:sz w:val="22"/>
                <w:szCs w:val="22"/>
              </w:rPr>
              <w:t xml:space="preserve"> – AJO confirmed there was no feedback from Chairs</w:t>
            </w:r>
            <w:r w:rsidR="00C91D38" w:rsidRPr="00566088">
              <w:rPr>
                <w:sz w:val="22"/>
                <w:szCs w:val="22"/>
              </w:rPr>
              <w:t>’</w:t>
            </w:r>
            <w:r w:rsidRPr="00566088">
              <w:rPr>
                <w:sz w:val="22"/>
                <w:szCs w:val="22"/>
              </w:rPr>
              <w:t xml:space="preserve"> committee</w:t>
            </w:r>
          </w:p>
          <w:p w14:paraId="2F0EB84E" w14:textId="7361B2B9" w:rsidR="004A58A5" w:rsidRPr="00566088" w:rsidRDefault="004A58A5" w:rsidP="004A58A5">
            <w:pPr>
              <w:tabs>
                <w:tab w:val="left" w:pos="576"/>
                <w:tab w:val="left" w:pos="1296"/>
                <w:tab w:val="left" w:pos="2016"/>
              </w:tabs>
              <w:jc w:val="both"/>
              <w:rPr>
                <w:sz w:val="22"/>
                <w:szCs w:val="22"/>
              </w:rPr>
            </w:pPr>
            <w:r w:rsidRPr="00566088">
              <w:rPr>
                <w:b/>
                <w:sz w:val="22"/>
                <w:szCs w:val="22"/>
              </w:rPr>
              <w:t xml:space="preserve">Finance </w:t>
            </w:r>
            <w:r w:rsidRPr="00566088">
              <w:rPr>
                <w:sz w:val="22"/>
                <w:szCs w:val="22"/>
              </w:rPr>
              <w:t>– RBL gave his comments:</w:t>
            </w:r>
          </w:p>
          <w:p w14:paraId="213F6331" w14:textId="761EE358" w:rsidR="004A58A5" w:rsidRPr="00566088" w:rsidRDefault="00C91D38" w:rsidP="004A58A5">
            <w:pPr>
              <w:pStyle w:val="ListParagraph"/>
              <w:numPr>
                <w:ilvl w:val="0"/>
                <w:numId w:val="5"/>
              </w:numPr>
              <w:tabs>
                <w:tab w:val="left" w:pos="576"/>
                <w:tab w:val="left" w:pos="1296"/>
                <w:tab w:val="left" w:pos="2016"/>
              </w:tabs>
              <w:jc w:val="both"/>
              <w:rPr>
                <w:sz w:val="22"/>
                <w:szCs w:val="22"/>
              </w:rPr>
            </w:pPr>
            <w:r w:rsidRPr="00566088">
              <w:rPr>
                <w:sz w:val="22"/>
                <w:szCs w:val="22"/>
              </w:rPr>
              <w:t xml:space="preserve"> </w:t>
            </w:r>
            <w:r w:rsidR="004A58A5" w:rsidRPr="00566088">
              <w:rPr>
                <w:sz w:val="22"/>
                <w:szCs w:val="22"/>
              </w:rPr>
              <w:t>Terms of Reference had been agreed</w:t>
            </w:r>
          </w:p>
          <w:p w14:paraId="4FFE390B" w14:textId="459F6CF8" w:rsidR="004A58A5" w:rsidRPr="00566088" w:rsidRDefault="00C91D38" w:rsidP="004A58A5">
            <w:pPr>
              <w:pStyle w:val="ListParagraph"/>
              <w:numPr>
                <w:ilvl w:val="0"/>
                <w:numId w:val="5"/>
              </w:numPr>
              <w:tabs>
                <w:tab w:val="left" w:pos="576"/>
                <w:tab w:val="left" w:pos="1296"/>
                <w:tab w:val="left" w:pos="2016"/>
              </w:tabs>
              <w:jc w:val="both"/>
              <w:rPr>
                <w:sz w:val="22"/>
                <w:szCs w:val="22"/>
              </w:rPr>
            </w:pPr>
            <w:r w:rsidRPr="00566088">
              <w:rPr>
                <w:sz w:val="22"/>
                <w:szCs w:val="22"/>
              </w:rPr>
              <w:t xml:space="preserve"> </w:t>
            </w:r>
            <w:r w:rsidR="004A58A5" w:rsidRPr="00566088">
              <w:rPr>
                <w:sz w:val="22"/>
                <w:szCs w:val="22"/>
              </w:rPr>
              <w:t>2 policies had been approved</w:t>
            </w:r>
          </w:p>
          <w:p w14:paraId="48C20F4A" w14:textId="61E2673D" w:rsidR="004A58A5" w:rsidRPr="00566088" w:rsidRDefault="00C91D38" w:rsidP="004A58A5">
            <w:pPr>
              <w:pStyle w:val="ListParagraph"/>
              <w:numPr>
                <w:ilvl w:val="0"/>
                <w:numId w:val="5"/>
              </w:numPr>
              <w:tabs>
                <w:tab w:val="left" w:pos="576"/>
                <w:tab w:val="left" w:pos="1296"/>
                <w:tab w:val="left" w:pos="2016"/>
              </w:tabs>
              <w:jc w:val="both"/>
              <w:rPr>
                <w:sz w:val="22"/>
                <w:szCs w:val="22"/>
              </w:rPr>
            </w:pPr>
            <w:r w:rsidRPr="00566088">
              <w:rPr>
                <w:sz w:val="22"/>
                <w:szCs w:val="22"/>
              </w:rPr>
              <w:t xml:space="preserve"> T</w:t>
            </w:r>
            <w:r w:rsidR="004A58A5" w:rsidRPr="00566088">
              <w:rPr>
                <w:sz w:val="22"/>
                <w:szCs w:val="22"/>
              </w:rPr>
              <w:t xml:space="preserve">here were no concerns with the June – August accounts </w:t>
            </w:r>
          </w:p>
          <w:p w14:paraId="319FA68F" w14:textId="7CF9757E" w:rsidR="004A58A5" w:rsidRPr="00566088" w:rsidRDefault="00C91D38" w:rsidP="004A58A5">
            <w:pPr>
              <w:pStyle w:val="ListParagraph"/>
              <w:numPr>
                <w:ilvl w:val="0"/>
                <w:numId w:val="5"/>
              </w:numPr>
              <w:tabs>
                <w:tab w:val="left" w:pos="1296"/>
                <w:tab w:val="left" w:pos="2016"/>
              </w:tabs>
              <w:ind w:left="644" w:hanging="284"/>
              <w:jc w:val="both"/>
              <w:rPr>
                <w:sz w:val="22"/>
                <w:szCs w:val="22"/>
              </w:rPr>
            </w:pPr>
            <w:r w:rsidRPr="00566088">
              <w:rPr>
                <w:sz w:val="22"/>
                <w:szCs w:val="22"/>
              </w:rPr>
              <w:t>T</w:t>
            </w:r>
            <w:r w:rsidR="004A58A5" w:rsidRPr="00566088">
              <w:rPr>
                <w:sz w:val="22"/>
                <w:szCs w:val="22"/>
              </w:rPr>
              <w:t xml:space="preserve">here had been discussions over the GCC </w:t>
            </w:r>
            <w:r w:rsidR="002917AE" w:rsidRPr="00566088">
              <w:rPr>
                <w:sz w:val="22"/>
                <w:szCs w:val="22"/>
              </w:rPr>
              <w:t>Trade Union Facilities times traded service</w:t>
            </w:r>
            <w:r w:rsidR="004A58A5" w:rsidRPr="00566088">
              <w:rPr>
                <w:sz w:val="22"/>
                <w:szCs w:val="22"/>
              </w:rPr>
              <w:t xml:space="preserve"> and it had been agreed not to buy into it</w:t>
            </w:r>
          </w:p>
          <w:p w14:paraId="2A9C2E4D" w14:textId="06126A28" w:rsidR="004A58A5" w:rsidRPr="00566088" w:rsidRDefault="004A58A5" w:rsidP="004A58A5">
            <w:pPr>
              <w:tabs>
                <w:tab w:val="left" w:pos="1296"/>
                <w:tab w:val="left" w:pos="2016"/>
              </w:tabs>
              <w:jc w:val="both"/>
              <w:rPr>
                <w:sz w:val="22"/>
                <w:szCs w:val="22"/>
              </w:rPr>
            </w:pPr>
            <w:r w:rsidRPr="00566088">
              <w:rPr>
                <w:b/>
                <w:sz w:val="22"/>
                <w:szCs w:val="22"/>
              </w:rPr>
              <w:t xml:space="preserve">Buildings </w:t>
            </w:r>
            <w:r w:rsidRPr="00566088">
              <w:rPr>
                <w:sz w:val="22"/>
                <w:szCs w:val="22"/>
              </w:rPr>
              <w:t>– COH gave his comments:</w:t>
            </w:r>
          </w:p>
          <w:p w14:paraId="0B7F3941" w14:textId="197970A9" w:rsidR="004A58A5" w:rsidRPr="00566088" w:rsidRDefault="004A58A5" w:rsidP="00F425FB">
            <w:pPr>
              <w:pStyle w:val="ListParagraph"/>
              <w:numPr>
                <w:ilvl w:val="0"/>
                <w:numId w:val="6"/>
              </w:numPr>
              <w:tabs>
                <w:tab w:val="left" w:pos="1296"/>
                <w:tab w:val="left" w:pos="2016"/>
              </w:tabs>
              <w:jc w:val="both"/>
              <w:rPr>
                <w:sz w:val="22"/>
                <w:szCs w:val="22"/>
              </w:rPr>
            </w:pPr>
            <w:r w:rsidRPr="00566088">
              <w:rPr>
                <w:sz w:val="22"/>
                <w:szCs w:val="22"/>
              </w:rPr>
              <w:t>Terms of Reference had been agreed</w:t>
            </w:r>
          </w:p>
          <w:p w14:paraId="62E3B85E" w14:textId="658E2990" w:rsidR="004A58A5" w:rsidRPr="00566088" w:rsidRDefault="004A58A5" w:rsidP="00F425FB">
            <w:pPr>
              <w:pStyle w:val="ListParagraph"/>
              <w:numPr>
                <w:ilvl w:val="0"/>
                <w:numId w:val="6"/>
              </w:numPr>
              <w:tabs>
                <w:tab w:val="left" w:pos="1296"/>
                <w:tab w:val="left" w:pos="2016"/>
              </w:tabs>
              <w:jc w:val="both"/>
              <w:rPr>
                <w:sz w:val="22"/>
                <w:szCs w:val="22"/>
              </w:rPr>
            </w:pPr>
            <w:r w:rsidRPr="00566088">
              <w:rPr>
                <w:sz w:val="22"/>
                <w:szCs w:val="22"/>
              </w:rPr>
              <w:t>4 policies had been approved</w:t>
            </w:r>
          </w:p>
          <w:p w14:paraId="19DD57A6" w14:textId="6A0ADF62" w:rsidR="004A58A5" w:rsidRPr="00566088" w:rsidRDefault="004A58A5" w:rsidP="00F425FB">
            <w:pPr>
              <w:pStyle w:val="ListParagraph"/>
              <w:numPr>
                <w:ilvl w:val="0"/>
                <w:numId w:val="6"/>
              </w:numPr>
              <w:tabs>
                <w:tab w:val="left" w:pos="1296"/>
                <w:tab w:val="left" w:pos="2016"/>
              </w:tabs>
              <w:jc w:val="both"/>
              <w:rPr>
                <w:sz w:val="22"/>
                <w:szCs w:val="22"/>
              </w:rPr>
            </w:pPr>
            <w:r w:rsidRPr="00566088">
              <w:rPr>
                <w:sz w:val="22"/>
                <w:szCs w:val="22"/>
              </w:rPr>
              <w:t>There had been feedback on IT</w:t>
            </w:r>
          </w:p>
          <w:p w14:paraId="3E28A04C" w14:textId="4E1F5637" w:rsidR="004A58A5" w:rsidRPr="00566088" w:rsidRDefault="004A58A5" w:rsidP="00F425FB">
            <w:pPr>
              <w:pStyle w:val="ListParagraph"/>
              <w:numPr>
                <w:ilvl w:val="0"/>
                <w:numId w:val="6"/>
              </w:numPr>
              <w:tabs>
                <w:tab w:val="left" w:pos="1296"/>
                <w:tab w:val="left" w:pos="2016"/>
              </w:tabs>
              <w:jc w:val="both"/>
              <w:rPr>
                <w:sz w:val="22"/>
                <w:szCs w:val="22"/>
              </w:rPr>
            </w:pPr>
            <w:r w:rsidRPr="00566088">
              <w:rPr>
                <w:sz w:val="22"/>
                <w:szCs w:val="22"/>
              </w:rPr>
              <w:t xml:space="preserve">2 Health &amp; Safety inspections had taken place, one of which was completed in the summer </w:t>
            </w:r>
          </w:p>
          <w:p w14:paraId="233B5539" w14:textId="4BA99754" w:rsidR="00F425FB" w:rsidRPr="00566088" w:rsidRDefault="00F425FB" w:rsidP="00F425FB">
            <w:pPr>
              <w:pStyle w:val="ListParagraph"/>
              <w:numPr>
                <w:ilvl w:val="0"/>
                <w:numId w:val="6"/>
              </w:numPr>
              <w:tabs>
                <w:tab w:val="left" w:pos="1296"/>
                <w:tab w:val="left" w:pos="2016"/>
              </w:tabs>
              <w:jc w:val="both"/>
              <w:rPr>
                <w:sz w:val="22"/>
                <w:szCs w:val="22"/>
              </w:rPr>
            </w:pPr>
            <w:r w:rsidRPr="00566088">
              <w:rPr>
                <w:sz w:val="22"/>
                <w:szCs w:val="22"/>
              </w:rPr>
              <w:t xml:space="preserve">The SHE team will be in school in January </w:t>
            </w:r>
            <w:r w:rsidR="00C91D38" w:rsidRPr="00566088">
              <w:rPr>
                <w:sz w:val="22"/>
                <w:szCs w:val="22"/>
              </w:rPr>
              <w:t>2022</w:t>
            </w:r>
          </w:p>
          <w:p w14:paraId="5D1E2BF0" w14:textId="77777777" w:rsidR="004A58A5" w:rsidRPr="00566088" w:rsidRDefault="00F425FB" w:rsidP="004A58A5">
            <w:pPr>
              <w:tabs>
                <w:tab w:val="left" w:pos="1296"/>
                <w:tab w:val="left" w:pos="2016"/>
              </w:tabs>
              <w:jc w:val="both"/>
              <w:rPr>
                <w:sz w:val="22"/>
                <w:szCs w:val="22"/>
              </w:rPr>
            </w:pPr>
            <w:r w:rsidRPr="00566088">
              <w:rPr>
                <w:b/>
                <w:sz w:val="22"/>
                <w:szCs w:val="22"/>
              </w:rPr>
              <w:t xml:space="preserve">Curriculum and Pastoral </w:t>
            </w:r>
            <w:r w:rsidRPr="00566088">
              <w:rPr>
                <w:sz w:val="22"/>
                <w:szCs w:val="22"/>
              </w:rPr>
              <w:t>– LRE gave her comments:</w:t>
            </w:r>
          </w:p>
          <w:p w14:paraId="65C60C89" w14:textId="77777777" w:rsidR="00F425FB" w:rsidRPr="00566088" w:rsidRDefault="00F425FB" w:rsidP="00F425FB">
            <w:pPr>
              <w:pStyle w:val="ListParagraph"/>
              <w:numPr>
                <w:ilvl w:val="0"/>
                <w:numId w:val="7"/>
              </w:numPr>
              <w:tabs>
                <w:tab w:val="left" w:pos="1296"/>
                <w:tab w:val="left" w:pos="2016"/>
              </w:tabs>
              <w:jc w:val="both"/>
              <w:rPr>
                <w:sz w:val="22"/>
                <w:szCs w:val="22"/>
              </w:rPr>
            </w:pPr>
            <w:r w:rsidRPr="00566088">
              <w:rPr>
                <w:sz w:val="22"/>
                <w:szCs w:val="22"/>
              </w:rPr>
              <w:t>Terms of Reference has been agreed</w:t>
            </w:r>
          </w:p>
          <w:p w14:paraId="13B10129" w14:textId="77777777" w:rsidR="00F425FB" w:rsidRPr="00566088" w:rsidRDefault="00F425FB" w:rsidP="00F425FB">
            <w:pPr>
              <w:pStyle w:val="ListParagraph"/>
              <w:numPr>
                <w:ilvl w:val="0"/>
                <w:numId w:val="7"/>
              </w:numPr>
              <w:tabs>
                <w:tab w:val="left" w:pos="1296"/>
                <w:tab w:val="left" w:pos="2016"/>
              </w:tabs>
              <w:jc w:val="both"/>
              <w:rPr>
                <w:sz w:val="22"/>
                <w:szCs w:val="22"/>
              </w:rPr>
            </w:pPr>
            <w:r w:rsidRPr="00566088">
              <w:rPr>
                <w:sz w:val="22"/>
                <w:szCs w:val="22"/>
              </w:rPr>
              <w:t xml:space="preserve">MMA gave a presentation </w:t>
            </w:r>
          </w:p>
          <w:p w14:paraId="46F839BC" w14:textId="43A5AF0F" w:rsidR="00F425FB" w:rsidRPr="00566088" w:rsidRDefault="00F425FB" w:rsidP="00F425FB">
            <w:pPr>
              <w:pStyle w:val="ListParagraph"/>
              <w:numPr>
                <w:ilvl w:val="0"/>
                <w:numId w:val="7"/>
              </w:numPr>
              <w:tabs>
                <w:tab w:val="left" w:pos="1296"/>
                <w:tab w:val="left" w:pos="2016"/>
              </w:tabs>
              <w:jc w:val="both"/>
              <w:rPr>
                <w:sz w:val="22"/>
                <w:szCs w:val="22"/>
              </w:rPr>
            </w:pPr>
            <w:r w:rsidRPr="00566088">
              <w:rPr>
                <w:sz w:val="22"/>
                <w:szCs w:val="22"/>
              </w:rPr>
              <w:t xml:space="preserve">TLE discussed the </w:t>
            </w:r>
            <w:r w:rsidR="00C91D38" w:rsidRPr="00566088">
              <w:rPr>
                <w:sz w:val="22"/>
                <w:szCs w:val="22"/>
              </w:rPr>
              <w:t xml:space="preserve">performance </w:t>
            </w:r>
            <w:r w:rsidRPr="00566088">
              <w:rPr>
                <w:sz w:val="22"/>
                <w:szCs w:val="22"/>
              </w:rPr>
              <w:t>gap between boys and girls</w:t>
            </w:r>
          </w:p>
          <w:p w14:paraId="59BB3F16" w14:textId="77777777" w:rsidR="00F425FB" w:rsidRPr="00566088" w:rsidRDefault="00F425FB" w:rsidP="00F425FB">
            <w:pPr>
              <w:pStyle w:val="ListParagraph"/>
              <w:numPr>
                <w:ilvl w:val="0"/>
                <w:numId w:val="7"/>
              </w:numPr>
              <w:tabs>
                <w:tab w:val="left" w:pos="1296"/>
                <w:tab w:val="left" w:pos="2016"/>
              </w:tabs>
              <w:jc w:val="both"/>
              <w:rPr>
                <w:sz w:val="22"/>
                <w:szCs w:val="22"/>
              </w:rPr>
            </w:pPr>
            <w:r w:rsidRPr="00566088">
              <w:rPr>
                <w:sz w:val="22"/>
                <w:szCs w:val="22"/>
              </w:rPr>
              <w:t>Policies were approved</w:t>
            </w:r>
          </w:p>
          <w:p w14:paraId="04A6A087" w14:textId="77777777" w:rsidR="00F425FB" w:rsidRPr="00566088" w:rsidRDefault="00F425FB" w:rsidP="00F425FB">
            <w:pPr>
              <w:pStyle w:val="ListParagraph"/>
              <w:numPr>
                <w:ilvl w:val="0"/>
                <w:numId w:val="7"/>
              </w:numPr>
              <w:tabs>
                <w:tab w:val="left" w:pos="1296"/>
                <w:tab w:val="left" w:pos="2016"/>
              </w:tabs>
              <w:jc w:val="both"/>
              <w:rPr>
                <w:sz w:val="22"/>
                <w:szCs w:val="22"/>
              </w:rPr>
            </w:pPr>
            <w:r w:rsidRPr="00566088">
              <w:rPr>
                <w:sz w:val="22"/>
                <w:szCs w:val="22"/>
              </w:rPr>
              <w:t>An update was given on examination performance</w:t>
            </w:r>
          </w:p>
          <w:p w14:paraId="5A44B45B" w14:textId="77777777" w:rsidR="00F425FB" w:rsidRPr="00566088" w:rsidRDefault="00F425FB" w:rsidP="00F425FB">
            <w:pPr>
              <w:pStyle w:val="ListParagraph"/>
              <w:numPr>
                <w:ilvl w:val="0"/>
                <w:numId w:val="7"/>
              </w:numPr>
              <w:tabs>
                <w:tab w:val="left" w:pos="1296"/>
                <w:tab w:val="left" w:pos="2016"/>
              </w:tabs>
              <w:jc w:val="both"/>
              <w:rPr>
                <w:sz w:val="22"/>
                <w:szCs w:val="22"/>
              </w:rPr>
            </w:pPr>
            <w:r w:rsidRPr="00566088">
              <w:rPr>
                <w:sz w:val="22"/>
                <w:szCs w:val="22"/>
              </w:rPr>
              <w:t>There was an update on the COVID recovery plan</w:t>
            </w:r>
          </w:p>
          <w:p w14:paraId="776B8902" w14:textId="77777777" w:rsidR="00F425FB" w:rsidRPr="00566088" w:rsidRDefault="00F425FB" w:rsidP="00F425FB">
            <w:pPr>
              <w:tabs>
                <w:tab w:val="left" w:pos="1296"/>
                <w:tab w:val="left" w:pos="2016"/>
              </w:tabs>
              <w:jc w:val="both"/>
              <w:rPr>
                <w:sz w:val="22"/>
                <w:szCs w:val="22"/>
              </w:rPr>
            </w:pPr>
            <w:r w:rsidRPr="00566088">
              <w:rPr>
                <w:b/>
                <w:sz w:val="22"/>
                <w:szCs w:val="22"/>
              </w:rPr>
              <w:t>Staffing</w:t>
            </w:r>
            <w:r w:rsidRPr="00566088">
              <w:rPr>
                <w:sz w:val="22"/>
                <w:szCs w:val="22"/>
              </w:rPr>
              <w:t xml:space="preserve"> – AJO gave his comments:</w:t>
            </w:r>
          </w:p>
          <w:p w14:paraId="0500E71D" w14:textId="77777777" w:rsidR="00F425FB" w:rsidRPr="00566088" w:rsidRDefault="00F425FB" w:rsidP="00F425FB">
            <w:pPr>
              <w:pStyle w:val="ListParagraph"/>
              <w:numPr>
                <w:ilvl w:val="0"/>
                <w:numId w:val="8"/>
              </w:numPr>
              <w:tabs>
                <w:tab w:val="left" w:pos="1296"/>
                <w:tab w:val="left" w:pos="2016"/>
              </w:tabs>
              <w:jc w:val="both"/>
              <w:rPr>
                <w:sz w:val="22"/>
                <w:szCs w:val="22"/>
              </w:rPr>
            </w:pPr>
            <w:r w:rsidRPr="00566088">
              <w:rPr>
                <w:sz w:val="22"/>
                <w:szCs w:val="22"/>
              </w:rPr>
              <w:t>The Pay Panel had met before the staffing meeting and approved the SLT pay review, in line with performance managements</w:t>
            </w:r>
          </w:p>
          <w:p w14:paraId="6E7FF45B" w14:textId="77777777" w:rsidR="00F425FB" w:rsidRPr="00566088" w:rsidRDefault="00F425FB" w:rsidP="00F425FB">
            <w:pPr>
              <w:pStyle w:val="ListParagraph"/>
              <w:numPr>
                <w:ilvl w:val="0"/>
                <w:numId w:val="8"/>
              </w:numPr>
              <w:tabs>
                <w:tab w:val="left" w:pos="1296"/>
                <w:tab w:val="left" w:pos="2016"/>
              </w:tabs>
              <w:jc w:val="both"/>
              <w:rPr>
                <w:sz w:val="22"/>
                <w:szCs w:val="22"/>
              </w:rPr>
            </w:pPr>
            <w:r w:rsidRPr="00566088">
              <w:rPr>
                <w:sz w:val="22"/>
                <w:szCs w:val="22"/>
              </w:rPr>
              <w:t>Terms of Reference had been agreed</w:t>
            </w:r>
          </w:p>
          <w:p w14:paraId="122967D3" w14:textId="77777777" w:rsidR="00F425FB" w:rsidRPr="00566088" w:rsidRDefault="00F425FB" w:rsidP="00F425FB">
            <w:pPr>
              <w:pStyle w:val="ListParagraph"/>
              <w:numPr>
                <w:ilvl w:val="0"/>
                <w:numId w:val="8"/>
              </w:numPr>
              <w:tabs>
                <w:tab w:val="left" w:pos="1296"/>
                <w:tab w:val="left" w:pos="2016"/>
              </w:tabs>
              <w:jc w:val="both"/>
              <w:rPr>
                <w:sz w:val="22"/>
                <w:szCs w:val="22"/>
              </w:rPr>
            </w:pPr>
            <w:r w:rsidRPr="00566088">
              <w:rPr>
                <w:sz w:val="22"/>
                <w:szCs w:val="22"/>
              </w:rPr>
              <w:t>Policies were approved</w:t>
            </w:r>
          </w:p>
          <w:p w14:paraId="7D676009" w14:textId="6030B92B" w:rsidR="00F425FB" w:rsidRPr="00566088" w:rsidRDefault="00F425FB" w:rsidP="00F425FB">
            <w:pPr>
              <w:pStyle w:val="ListParagraph"/>
              <w:numPr>
                <w:ilvl w:val="0"/>
                <w:numId w:val="8"/>
              </w:numPr>
              <w:tabs>
                <w:tab w:val="left" w:pos="1296"/>
                <w:tab w:val="left" w:pos="2016"/>
              </w:tabs>
              <w:jc w:val="both"/>
              <w:rPr>
                <w:sz w:val="22"/>
                <w:szCs w:val="22"/>
              </w:rPr>
            </w:pPr>
            <w:r w:rsidRPr="00566088">
              <w:rPr>
                <w:sz w:val="22"/>
                <w:szCs w:val="22"/>
              </w:rPr>
              <w:t>GCSE results were discussed</w:t>
            </w:r>
            <w:r w:rsidR="002917AE" w:rsidRPr="00566088">
              <w:rPr>
                <w:sz w:val="22"/>
                <w:szCs w:val="22"/>
              </w:rPr>
              <w:t xml:space="preserve"> in the </w:t>
            </w:r>
            <w:r w:rsidR="00566088" w:rsidRPr="00566088">
              <w:rPr>
                <w:sz w:val="22"/>
                <w:szCs w:val="22"/>
              </w:rPr>
              <w:t>context</w:t>
            </w:r>
            <w:r w:rsidR="002917AE" w:rsidRPr="00566088">
              <w:rPr>
                <w:sz w:val="22"/>
                <w:szCs w:val="22"/>
              </w:rPr>
              <w:t xml:space="preserve"> of the committee’s </w:t>
            </w:r>
            <w:r w:rsidR="00566088" w:rsidRPr="00566088">
              <w:rPr>
                <w:sz w:val="22"/>
                <w:szCs w:val="22"/>
              </w:rPr>
              <w:t>remit</w:t>
            </w:r>
          </w:p>
          <w:p w14:paraId="3508038A" w14:textId="237C94DB" w:rsidR="00F77D62" w:rsidRPr="00566088" w:rsidRDefault="00F77D62" w:rsidP="00F77D62">
            <w:pPr>
              <w:pStyle w:val="ListParagraph"/>
              <w:tabs>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F7C83ED" w14:textId="77777777" w:rsidR="004A58A5" w:rsidRDefault="004A58A5" w:rsidP="00A478EF">
            <w:pPr>
              <w:tabs>
                <w:tab w:val="left" w:pos="570"/>
              </w:tabs>
              <w:rPr>
                <w:bCs/>
                <w:sz w:val="22"/>
                <w:szCs w:val="22"/>
              </w:rPr>
            </w:pPr>
          </w:p>
        </w:tc>
      </w:tr>
      <w:tr w:rsidR="00F425FB" w:rsidRPr="000C522D" w14:paraId="24B19129"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5A3D555A" w14:textId="1C17FD37" w:rsidR="00F425FB" w:rsidRDefault="00F425FB" w:rsidP="00450C0A">
            <w:pPr>
              <w:rPr>
                <w:b/>
                <w:bCs/>
                <w:sz w:val="22"/>
                <w:szCs w:val="22"/>
              </w:rPr>
            </w:pPr>
            <w:r>
              <w:rPr>
                <w:b/>
                <w:bCs/>
                <w:sz w:val="22"/>
                <w:szCs w:val="22"/>
              </w:rPr>
              <w:t>39/21-22</w:t>
            </w:r>
          </w:p>
        </w:tc>
        <w:tc>
          <w:tcPr>
            <w:tcW w:w="8753" w:type="dxa"/>
            <w:tcBorders>
              <w:top w:val="single" w:sz="4" w:space="0" w:color="auto"/>
              <w:left w:val="single" w:sz="4" w:space="0" w:color="auto"/>
              <w:bottom w:val="single" w:sz="4" w:space="0" w:color="auto"/>
              <w:right w:val="single" w:sz="4" w:space="0" w:color="auto"/>
            </w:tcBorders>
          </w:tcPr>
          <w:p w14:paraId="07141D03" w14:textId="77777777" w:rsidR="00F425FB" w:rsidRPr="00566088" w:rsidRDefault="00F425FB" w:rsidP="00903974">
            <w:pPr>
              <w:tabs>
                <w:tab w:val="left" w:pos="576"/>
                <w:tab w:val="left" w:pos="1296"/>
                <w:tab w:val="left" w:pos="2016"/>
              </w:tabs>
              <w:ind w:left="576" w:hanging="576"/>
              <w:jc w:val="both"/>
              <w:rPr>
                <w:b/>
                <w:sz w:val="22"/>
                <w:szCs w:val="22"/>
              </w:rPr>
            </w:pPr>
            <w:r w:rsidRPr="00566088">
              <w:rPr>
                <w:b/>
                <w:sz w:val="22"/>
                <w:szCs w:val="22"/>
              </w:rPr>
              <w:t>Feedback from GCC Governors Service Training – OFSTED update</w:t>
            </w:r>
          </w:p>
          <w:p w14:paraId="68A1A1F4" w14:textId="3ABA0E60" w:rsidR="00F425FB" w:rsidRPr="00566088" w:rsidRDefault="00F425FB" w:rsidP="008E28C2">
            <w:pPr>
              <w:tabs>
                <w:tab w:val="left" w:pos="0"/>
                <w:tab w:val="left" w:pos="1296"/>
                <w:tab w:val="left" w:pos="2016"/>
              </w:tabs>
              <w:jc w:val="both"/>
              <w:rPr>
                <w:sz w:val="22"/>
                <w:szCs w:val="22"/>
              </w:rPr>
            </w:pPr>
            <w:r w:rsidRPr="00566088">
              <w:rPr>
                <w:sz w:val="22"/>
                <w:szCs w:val="22"/>
              </w:rPr>
              <w:t>ATH and RBL attended an online training session in November</w:t>
            </w:r>
            <w:r w:rsidR="00C91D38" w:rsidRPr="00566088">
              <w:rPr>
                <w:sz w:val="22"/>
                <w:szCs w:val="22"/>
              </w:rPr>
              <w:t xml:space="preserve"> 2021</w:t>
            </w:r>
            <w:r w:rsidRPr="00566088">
              <w:rPr>
                <w:sz w:val="22"/>
                <w:szCs w:val="22"/>
              </w:rPr>
              <w:t>. Key points from this ha</w:t>
            </w:r>
            <w:r w:rsidR="00F77D62" w:rsidRPr="00566088">
              <w:rPr>
                <w:sz w:val="22"/>
                <w:szCs w:val="22"/>
              </w:rPr>
              <w:t>ve</w:t>
            </w:r>
            <w:r w:rsidRPr="00566088">
              <w:rPr>
                <w:sz w:val="22"/>
                <w:szCs w:val="22"/>
              </w:rPr>
              <w:t xml:space="preserve"> previously been sent to Governors via email. ATH asked Governors to look at what had been sent and review. Simon Rowe, who is the South West’s Chief Ofsted inspector, said that inspections are currently running 18 months behind. </w:t>
            </w:r>
            <w:r w:rsidR="008E28C2" w:rsidRPr="00566088">
              <w:rPr>
                <w:sz w:val="22"/>
                <w:szCs w:val="22"/>
              </w:rPr>
              <w:t xml:space="preserve">With these </w:t>
            </w:r>
            <w:r w:rsidR="008E28C2" w:rsidRPr="00566088">
              <w:rPr>
                <w:sz w:val="22"/>
                <w:szCs w:val="22"/>
              </w:rPr>
              <w:lastRenderedPageBreak/>
              <w:t>timescales</w:t>
            </w:r>
            <w:r w:rsidR="00F77D62" w:rsidRPr="00566088">
              <w:rPr>
                <w:sz w:val="22"/>
                <w:szCs w:val="22"/>
              </w:rPr>
              <w:t xml:space="preserve"> in mind</w:t>
            </w:r>
            <w:r w:rsidR="008E28C2" w:rsidRPr="00566088">
              <w:rPr>
                <w:sz w:val="22"/>
                <w:szCs w:val="22"/>
              </w:rPr>
              <w:t>, it</w:t>
            </w:r>
            <w:r w:rsidR="00F77D62" w:rsidRPr="00566088">
              <w:rPr>
                <w:sz w:val="22"/>
                <w:szCs w:val="22"/>
              </w:rPr>
              <w:t xml:space="preserve"> is</w:t>
            </w:r>
            <w:r w:rsidR="008E28C2" w:rsidRPr="00566088">
              <w:rPr>
                <w:sz w:val="22"/>
                <w:szCs w:val="22"/>
              </w:rPr>
              <w:t xml:space="preserve"> possible Kingshill may have an inspection either in the Summer or Autumn term of 2022. Because Kingshill is classed as a good school, it is thought there will only be a 1-day inspection. </w:t>
            </w:r>
          </w:p>
          <w:p w14:paraId="7E003B34" w14:textId="1E0CB5A8" w:rsidR="008E28C2" w:rsidRPr="00566088" w:rsidRDefault="008E28C2" w:rsidP="008E28C2">
            <w:pPr>
              <w:tabs>
                <w:tab w:val="left" w:pos="0"/>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69EC2E1A" w14:textId="77777777" w:rsidR="00F425FB" w:rsidRDefault="00F425FB" w:rsidP="00A478EF">
            <w:pPr>
              <w:tabs>
                <w:tab w:val="left" w:pos="570"/>
              </w:tabs>
              <w:rPr>
                <w:bCs/>
                <w:sz w:val="22"/>
                <w:szCs w:val="22"/>
              </w:rPr>
            </w:pPr>
          </w:p>
        </w:tc>
      </w:tr>
      <w:tr w:rsidR="008E28C2" w:rsidRPr="000C522D" w14:paraId="1A46A2E8"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5D498431" w14:textId="03E1267C" w:rsidR="008E28C2" w:rsidRDefault="008E28C2" w:rsidP="00450C0A">
            <w:pPr>
              <w:rPr>
                <w:b/>
                <w:bCs/>
                <w:sz w:val="22"/>
                <w:szCs w:val="22"/>
              </w:rPr>
            </w:pPr>
            <w:r>
              <w:rPr>
                <w:b/>
                <w:bCs/>
                <w:sz w:val="22"/>
                <w:szCs w:val="22"/>
              </w:rPr>
              <w:t>40/21-22</w:t>
            </w:r>
          </w:p>
        </w:tc>
        <w:tc>
          <w:tcPr>
            <w:tcW w:w="8753" w:type="dxa"/>
            <w:tcBorders>
              <w:top w:val="single" w:sz="4" w:space="0" w:color="auto"/>
              <w:left w:val="single" w:sz="4" w:space="0" w:color="auto"/>
              <w:bottom w:val="single" w:sz="4" w:space="0" w:color="auto"/>
              <w:right w:val="single" w:sz="4" w:space="0" w:color="auto"/>
            </w:tcBorders>
          </w:tcPr>
          <w:p w14:paraId="452772E1" w14:textId="77777777" w:rsidR="008E28C2" w:rsidRPr="00566088" w:rsidRDefault="008E28C2" w:rsidP="00903974">
            <w:pPr>
              <w:tabs>
                <w:tab w:val="left" w:pos="576"/>
                <w:tab w:val="left" w:pos="1296"/>
                <w:tab w:val="left" w:pos="2016"/>
              </w:tabs>
              <w:ind w:left="576" w:hanging="576"/>
              <w:jc w:val="both"/>
              <w:rPr>
                <w:b/>
                <w:sz w:val="22"/>
                <w:szCs w:val="22"/>
              </w:rPr>
            </w:pPr>
            <w:r w:rsidRPr="00566088">
              <w:rPr>
                <w:b/>
                <w:sz w:val="22"/>
                <w:szCs w:val="22"/>
              </w:rPr>
              <w:t>Any Other Business</w:t>
            </w:r>
          </w:p>
          <w:p w14:paraId="1AFE2426" w14:textId="68589BFE" w:rsidR="008E28C2" w:rsidRPr="00566088" w:rsidRDefault="008E28C2" w:rsidP="008E28C2">
            <w:pPr>
              <w:tabs>
                <w:tab w:val="left" w:pos="576"/>
                <w:tab w:val="left" w:pos="1296"/>
                <w:tab w:val="left" w:pos="2016"/>
              </w:tabs>
              <w:jc w:val="both"/>
              <w:rPr>
                <w:sz w:val="22"/>
                <w:szCs w:val="22"/>
              </w:rPr>
            </w:pPr>
            <w:r w:rsidRPr="00566088">
              <w:rPr>
                <w:sz w:val="22"/>
                <w:szCs w:val="22"/>
              </w:rPr>
              <w:t xml:space="preserve">There is a proposal for 75 houses to be built in Ashton Keynes. This is </w:t>
            </w:r>
            <w:r w:rsidR="00F77D62" w:rsidRPr="00566088">
              <w:rPr>
                <w:sz w:val="22"/>
                <w:szCs w:val="22"/>
              </w:rPr>
              <w:t xml:space="preserve">in </w:t>
            </w:r>
            <w:r w:rsidR="002917AE" w:rsidRPr="00566088">
              <w:rPr>
                <w:sz w:val="22"/>
                <w:szCs w:val="22"/>
              </w:rPr>
              <w:t>Wiltshire</w:t>
            </w:r>
            <w:r w:rsidRPr="00566088">
              <w:rPr>
                <w:sz w:val="22"/>
                <w:szCs w:val="22"/>
              </w:rPr>
              <w:t>, however Kingshill is one of two secondary school</w:t>
            </w:r>
            <w:r w:rsidR="00F77D62" w:rsidRPr="00566088">
              <w:rPr>
                <w:sz w:val="22"/>
                <w:szCs w:val="22"/>
              </w:rPr>
              <w:t>s that are closest to the development.</w:t>
            </w:r>
          </w:p>
          <w:p w14:paraId="37EC1A6D" w14:textId="61A5D163" w:rsidR="008E28C2" w:rsidRPr="00566088" w:rsidRDefault="008E28C2" w:rsidP="008E28C2">
            <w:pPr>
              <w:tabs>
                <w:tab w:val="left" w:pos="576"/>
                <w:tab w:val="left" w:pos="1296"/>
                <w:tab w:val="left" w:pos="2016"/>
              </w:tabs>
              <w:jc w:val="both"/>
              <w:rPr>
                <w:sz w:val="22"/>
                <w:szCs w:val="22"/>
              </w:rPr>
            </w:pPr>
            <w:r w:rsidRPr="00566088">
              <w:rPr>
                <w:sz w:val="22"/>
                <w:szCs w:val="22"/>
              </w:rPr>
              <w:t>SGA explained there will be more</w:t>
            </w:r>
            <w:r w:rsidR="00F77D62" w:rsidRPr="00566088">
              <w:rPr>
                <w:sz w:val="22"/>
                <w:szCs w:val="22"/>
              </w:rPr>
              <w:t xml:space="preserve"> mass</w:t>
            </w:r>
            <w:r w:rsidRPr="00566088">
              <w:rPr>
                <w:sz w:val="22"/>
                <w:szCs w:val="22"/>
              </w:rPr>
              <w:t xml:space="preserve"> Lateral Flow Testing when pupils return to school in January 2022.</w:t>
            </w:r>
          </w:p>
          <w:p w14:paraId="63BB0205" w14:textId="2222239C" w:rsidR="008E28C2" w:rsidRPr="00566088" w:rsidRDefault="008E28C2" w:rsidP="008E28C2">
            <w:pPr>
              <w:tabs>
                <w:tab w:val="left" w:pos="576"/>
                <w:tab w:val="left" w:pos="1296"/>
                <w:tab w:val="left" w:pos="2016"/>
              </w:tabs>
              <w:jc w:val="both"/>
              <w:rPr>
                <w:sz w:val="22"/>
                <w:szCs w:val="22"/>
              </w:rPr>
            </w:pPr>
            <w:r w:rsidRPr="00566088">
              <w:rPr>
                <w:sz w:val="22"/>
                <w:szCs w:val="22"/>
              </w:rPr>
              <w:t>COA said that the Performance Management of the Head had been completed.</w:t>
            </w:r>
          </w:p>
          <w:p w14:paraId="6861439C" w14:textId="62D4DBB9" w:rsidR="008E28C2" w:rsidRPr="00566088" w:rsidRDefault="008E28C2" w:rsidP="008E28C2">
            <w:pPr>
              <w:tabs>
                <w:tab w:val="left" w:pos="576"/>
                <w:tab w:val="left" w:pos="1296"/>
                <w:tab w:val="left" w:pos="2016"/>
              </w:tabs>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66BA284" w14:textId="77777777" w:rsidR="008E28C2" w:rsidRDefault="008E28C2" w:rsidP="00A478EF">
            <w:pPr>
              <w:tabs>
                <w:tab w:val="left" w:pos="570"/>
              </w:tabs>
              <w:rPr>
                <w:bCs/>
                <w:sz w:val="22"/>
                <w:szCs w:val="22"/>
              </w:rPr>
            </w:pPr>
          </w:p>
        </w:tc>
      </w:tr>
      <w:tr w:rsidR="002917AE" w:rsidRPr="000C522D" w14:paraId="01470424"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60C5C0DA" w14:textId="5206E68F" w:rsidR="002917AE" w:rsidRPr="001F6B84" w:rsidRDefault="002917AE" w:rsidP="00450C0A">
            <w:pPr>
              <w:rPr>
                <w:b/>
                <w:bCs/>
                <w:color w:val="FF0000"/>
                <w:sz w:val="22"/>
                <w:szCs w:val="22"/>
              </w:rPr>
            </w:pPr>
            <w:r w:rsidRPr="00566088">
              <w:rPr>
                <w:b/>
                <w:bCs/>
                <w:sz w:val="22"/>
                <w:szCs w:val="22"/>
              </w:rPr>
              <w:t>41/21-22</w:t>
            </w:r>
          </w:p>
        </w:tc>
        <w:tc>
          <w:tcPr>
            <w:tcW w:w="8753" w:type="dxa"/>
            <w:tcBorders>
              <w:top w:val="single" w:sz="4" w:space="0" w:color="auto"/>
              <w:left w:val="single" w:sz="4" w:space="0" w:color="auto"/>
              <w:bottom w:val="single" w:sz="4" w:space="0" w:color="auto"/>
              <w:right w:val="single" w:sz="4" w:space="0" w:color="auto"/>
            </w:tcBorders>
          </w:tcPr>
          <w:p w14:paraId="4728E98F" w14:textId="77777777" w:rsidR="002917AE" w:rsidRPr="00566088" w:rsidRDefault="002917AE" w:rsidP="00903974">
            <w:pPr>
              <w:tabs>
                <w:tab w:val="left" w:pos="576"/>
                <w:tab w:val="left" w:pos="1296"/>
                <w:tab w:val="left" w:pos="2016"/>
              </w:tabs>
              <w:ind w:left="576" w:hanging="576"/>
              <w:jc w:val="both"/>
              <w:rPr>
                <w:b/>
                <w:sz w:val="22"/>
                <w:szCs w:val="22"/>
              </w:rPr>
            </w:pPr>
            <w:r w:rsidRPr="00566088">
              <w:rPr>
                <w:b/>
                <w:sz w:val="22"/>
                <w:szCs w:val="22"/>
              </w:rPr>
              <w:t>Date of Next Meeting</w:t>
            </w:r>
          </w:p>
          <w:p w14:paraId="6B06B025" w14:textId="77777777" w:rsidR="002917AE" w:rsidRPr="00566088" w:rsidRDefault="002917AE" w:rsidP="006F3659">
            <w:pPr>
              <w:tabs>
                <w:tab w:val="left" w:pos="66"/>
                <w:tab w:val="left" w:pos="1296"/>
                <w:tab w:val="left" w:pos="2016"/>
              </w:tabs>
              <w:jc w:val="both"/>
              <w:rPr>
                <w:b/>
                <w:sz w:val="22"/>
                <w:szCs w:val="22"/>
              </w:rPr>
            </w:pPr>
            <w:r w:rsidRPr="00566088">
              <w:rPr>
                <w:b/>
                <w:sz w:val="22"/>
                <w:szCs w:val="22"/>
              </w:rPr>
              <w:t>Thursday 20</w:t>
            </w:r>
            <w:r w:rsidRPr="00566088">
              <w:rPr>
                <w:b/>
                <w:sz w:val="22"/>
                <w:szCs w:val="22"/>
                <w:vertAlign w:val="superscript"/>
              </w:rPr>
              <w:t>th</w:t>
            </w:r>
            <w:r w:rsidRPr="00566088">
              <w:rPr>
                <w:b/>
                <w:sz w:val="22"/>
                <w:szCs w:val="22"/>
              </w:rPr>
              <w:t xml:space="preserve"> January 2022 @ 5.50pm for 6.00pm for the AGM, to be followed by </w:t>
            </w:r>
            <w:r w:rsidR="006F3659" w:rsidRPr="00566088">
              <w:rPr>
                <w:b/>
                <w:sz w:val="22"/>
                <w:szCs w:val="22"/>
              </w:rPr>
              <w:t>Full Governors meeting. Meeting to be conducted on MS Teams.</w:t>
            </w:r>
          </w:p>
          <w:p w14:paraId="749B3566" w14:textId="4FEC9BED" w:rsidR="006F3659" w:rsidRPr="00566088" w:rsidRDefault="006F3659" w:rsidP="006F3659">
            <w:pPr>
              <w:tabs>
                <w:tab w:val="left" w:pos="66"/>
                <w:tab w:val="left" w:pos="1296"/>
                <w:tab w:val="left" w:pos="2016"/>
              </w:tabs>
              <w:jc w:val="both"/>
              <w:rPr>
                <w:b/>
                <w:sz w:val="22"/>
                <w:szCs w:val="22"/>
              </w:rPr>
            </w:pPr>
          </w:p>
          <w:p w14:paraId="4326B58E" w14:textId="3F0FD5FD" w:rsidR="006F3659" w:rsidRPr="00566088" w:rsidRDefault="006F3659" w:rsidP="006F3659">
            <w:pPr>
              <w:tabs>
                <w:tab w:val="left" w:pos="66"/>
                <w:tab w:val="left" w:pos="1296"/>
                <w:tab w:val="left" w:pos="2016"/>
              </w:tabs>
              <w:jc w:val="both"/>
              <w:rPr>
                <w:b/>
                <w:sz w:val="22"/>
                <w:szCs w:val="22"/>
              </w:rPr>
            </w:pPr>
            <w:r w:rsidRPr="00566088">
              <w:rPr>
                <w:b/>
                <w:sz w:val="22"/>
                <w:szCs w:val="22"/>
              </w:rPr>
              <w:t>The meeting closed at 7.54 p.m.</w:t>
            </w:r>
          </w:p>
          <w:p w14:paraId="1D8456B8" w14:textId="7AA0599F" w:rsidR="006F3659" w:rsidRPr="00566088" w:rsidRDefault="006F3659" w:rsidP="006F3659">
            <w:pPr>
              <w:tabs>
                <w:tab w:val="left" w:pos="66"/>
                <w:tab w:val="left" w:pos="1296"/>
                <w:tab w:val="left" w:pos="2016"/>
              </w:tabs>
              <w:jc w:val="both"/>
              <w:rPr>
                <w:b/>
                <w:sz w:val="22"/>
                <w:szCs w:val="22"/>
              </w:rPr>
            </w:pPr>
          </w:p>
        </w:tc>
        <w:tc>
          <w:tcPr>
            <w:tcW w:w="781" w:type="dxa"/>
            <w:tcBorders>
              <w:top w:val="single" w:sz="4" w:space="0" w:color="auto"/>
              <w:left w:val="single" w:sz="4" w:space="0" w:color="auto"/>
              <w:bottom w:val="single" w:sz="4" w:space="0" w:color="auto"/>
              <w:right w:val="single" w:sz="4" w:space="0" w:color="auto"/>
            </w:tcBorders>
          </w:tcPr>
          <w:p w14:paraId="78FF9D6B" w14:textId="77777777" w:rsidR="002917AE" w:rsidRDefault="002917AE" w:rsidP="00A478EF">
            <w:pPr>
              <w:tabs>
                <w:tab w:val="left" w:pos="570"/>
              </w:tabs>
              <w:rPr>
                <w:bCs/>
                <w:sz w:val="22"/>
                <w:szCs w:val="22"/>
              </w:rPr>
            </w:pPr>
          </w:p>
        </w:tc>
      </w:tr>
    </w:tbl>
    <w:p w14:paraId="1BADA093" w14:textId="77777777" w:rsidR="007B11F1" w:rsidRDefault="007B11F1" w:rsidP="00903974">
      <w:pPr>
        <w:tabs>
          <w:tab w:val="left" w:pos="576"/>
          <w:tab w:val="left" w:pos="1296"/>
          <w:tab w:val="left" w:pos="2016"/>
        </w:tabs>
        <w:ind w:left="576" w:hanging="576"/>
        <w:jc w:val="both"/>
        <w:rPr>
          <w:b/>
          <w:sz w:val="22"/>
          <w:szCs w:val="22"/>
        </w:rPr>
      </w:pPr>
    </w:p>
    <w:p w14:paraId="6AFCE2D6" w14:textId="77777777" w:rsidR="007B11F1" w:rsidRDefault="007B11F1" w:rsidP="00903974">
      <w:pPr>
        <w:tabs>
          <w:tab w:val="left" w:pos="576"/>
          <w:tab w:val="left" w:pos="1296"/>
          <w:tab w:val="left" w:pos="2016"/>
        </w:tabs>
        <w:ind w:left="576" w:hanging="576"/>
        <w:jc w:val="both"/>
        <w:rPr>
          <w:b/>
          <w:sz w:val="22"/>
          <w:szCs w:val="22"/>
        </w:rPr>
      </w:pPr>
    </w:p>
    <w:p w14:paraId="7A10D098" w14:textId="77777777" w:rsidR="007B11F1" w:rsidRDefault="007B11F1" w:rsidP="00903974">
      <w:pPr>
        <w:tabs>
          <w:tab w:val="left" w:pos="576"/>
          <w:tab w:val="left" w:pos="1296"/>
          <w:tab w:val="left" w:pos="2016"/>
        </w:tabs>
        <w:ind w:left="576" w:hanging="576"/>
        <w:jc w:val="both"/>
        <w:rPr>
          <w:b/>
          <w:sz w:val="22"/>
          <w:szCs w:val="22"/>
        </w:rPr>
      </w:pPr>
    </w:p>
    <w:p w14:paraId="6B6BE905" w14:textId="02971BC4"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MINUTES</w:t>
      </w:r>
    </w:p>
    <w:p w14:paraId="25D75390" w14:textId="77777777"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GOVERNORS’ BUSINESS MEETING</w:t>
      </w:r>
    </w:p>
    <w:p w14:paraId="50AD80C5" w14:textId="77777777" w:rsidR="00903974" w:rsidRPr="00903974" w:rsidRDefault="00903974" w:rsidP="00903974">
      <w:pPr>
        <w:tabs>
          <w:tab w:val="left" w:pos="576"/>
          <w:tab w:val="left" w:pos="1296"/>
          <w:tab w:val="left" w:pos="2016"/>
        </w:tabs>
        <w:ind w:left="576" w:hanging="576"/>
        <w:jc w:val="both"/>
        <w:rPr>
          <w:b/>
          <w:sz w:val="22"/>
          <w:szCs w:val="22"/>
        </w:rPr>
      </w:pPr>
    </w:p>
    <w:p w14:paraId="2B31EE05" w14:textId="7E5AE1F7"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 xml:space="preserve">Thursday </w:t>
      </w:r>
      <w:r w:rsidR="008E28C2">
        <w:rPr>
          <w:b/>
          <w:sz w:val="22"/>
          <w:szCs w:val="22"/>
        </w:rPr>
        <w:t>2</w:t>
      </w:r>
      <w:r w:rsidR="008E28C2" w:rsidRPr="008E28C2">
        <w:rPr>
          <w:b/>
          <w:sz w:val="22"/>
          <w:szCs w:val="22"/>
          <w:vertAlign w:val="superscript"/>
        </w:rPr>
        <w:t>nd</w:t>
      </w:r>
      <w:r w:rsidR="008E28C2">
        <w:rPr>
          <w:b/>
          <w:sz w:val="22"/>
          <w:szCs w:val="22"/>
        </w:rPr>
        <w:t xml:space="preserve"> December</w:t>
      </w:r>
      <w:r w:rsidRPr="00903974">
        <w:rPr>
          <w:b/>
          <w:sz w:val="22"/>
          <w:szCs w:val="22"/>
        </w:rPr>
        <w:t xml:space="preserve"> 20</w:t>
      </w:r>
      <w:r w:rsidR="00E90AB5">
        <w:rPr>
          <w:b/>
          <w:sz w:val="22"/>
          <w:szCs w:val="22"/>
        </w:rPr>
        <w:t>2</w:t>
      </w:r>
      <w:r w:rsidR="004826A7">
        <w:rPr>
          <w:b/>
          <w:sz w:val="22"/>
          <w:szCs w:val="22"/>
        </w:rPr>
        <w:t>1</w:t>
      </w:r>
      <w:r w:rsidRPr="00903974">
        <w:rPr>
          <w:b/>
          <w:sz w:val="22"/>
          <w:szCs w:val="22"/>
        </w:rPr>
        <w:t xml:space="preserve">, at </w:t>
      </w:r>
      <w:r>
        <w:rPr>
          <w:b/>
          <w:sz w:val="22"/>
          <w:szCs w:val="22"/>
        </w:rPr>
        <w:t>6.</w:t>
      </w:r>
      <w:r w:rsidR="004826A7">
        <w:rPr>
          <w:b/>
          <w:sz w:val="22"/>
          <w:szCs w:val="22"/>
        </w:rPr>
        <w:t>00</w:t>
      </w:r>
      <w:r w:rsidRPr="00903974">
        <w:rPr>
          <w:b/>
          <w:sz w:val="22"/>
          <w:szCs w:val="22"/>
        </w:rPr>
        <w:t xml:space="preserve">p.m. </w:t>
      </w:r>
    </w:p>
    <w:p w14:paraId="3584F13C" w14:textId="77777777" w:rsidR="00903974" w:rsidRPr="00903974" w:rsidRDefault="00903974" w:rsidP="00903974">
      <w:pPr>
        <w:tabs>
          <w:tab w:val="left" w:pos="576"/>
          <w:tab w:val="left" w:pos="1296"/>
          <w:tab w:val="left" w:pos="2016"/>
        </w:tabs>
        <w:ind w:left="576" w:hanging="576"/>
        <w:jc w:val="both"/>
        <w:rPr>
          <w:b/>
          <w:sz w:val="22"/>
          <w:szCs w:val="22"/>
        </w:rPr>
      </w:pPr>
    </w:p>
    <w:p w14:paraId="48276636" w14:textId="77777777" w:rsidR="00903974" w:rsidRPr="00903974" w:rsidRDefault="00903974" w:rsidP="00903974">
      <w:pPr>
        <w:tabs>
          <w:tab w:val="left" w:pos="576"/>
          <w:tab w:val="left" w:pos="1296"/>
          <w:tab w:val="left" w:pos="2016"/>
        </w:tabs>
        <w:ind w:left="576" w:hanging="576"/>
        <w:jc w:val="both"/>
        <w:rPr>
          <w:b/>
          <w:sz w:val="22"/>
          <w:szCs w:val="22"/>
        </w:rPr>
      </w:pPr>
    </w:p>
    <w:p w14:paraId="2A88F02C" w14:textId="77777777" w:rsidR="00903974" w:rsidRPr="00903974" w:rsidRDefault="00903974" w:rsidP="00903974">
      <w:pPr>
        <w:tabs>
          <w:tab w:val="left" w:pos="576"/>
          <w:tab w:val="left" w:pos="1296"/>
          <w:tab w:val="left" w:pos="2016"/>
        </w:tabs>
        <w:ind w:left="576" w:hanging="576"/>
        <w:jc w:val="both"/>
        <w:rPr>
          <w:b/>
          <w:sz w:val="22"/>
          <w:szCs w:val="22"/>
        </w:rPr>
      </w:pPr>
    </w:p>
    <w:p w14:paraId="6272978E" w14:textId="77777777" w:rsidR="00903974" w:rsidRPr="00903974" w:rsidRDefault="00903974" w:rsidP="00903974">
      <w:pPr>
        <w:tabs>
          <w:tab w:val="left" w:pos="576"/>
          <w:tab w:val="left" w:pos="1296"/>
          <w:tab w:val="left" w:pos="2016"/>
        </w:tabs>
        <w:ind w:left="576" w:hanging="576"/>
        <w:jc w:val="both"/>
        <w:rPr>
          <w:b/>
          <w:sz w:val="22"/>
          <w:szCs w:val="22"/>
        </w:rPr>
      </w:pPr>
    </w:p>
    <w:p w14:paraId="612D1F0A" w14:textId="77777777" w:rsidR="00903974" w:rsidRPr="00903974" w:rsidRDefault="00903974" w:rsidP="00903974">
      <w:pPr>
        <w:tabs>
          <w:tab w:val="left" w:pos="576"/>
          <w:tab w:val="left" w:pos="1296"/>
          <w:tab w:val="left" w:pos="2016"/>
        </w:tabs>
        <w:ind w:left="576" w:hanging="576"/>
        <w:jc w:val="both"/>
        <w:rPr>
          <w:b/>
          <w:sz w:val="22"/>
          <w:szCs w:val="22"/>
        </w:rPr>
      </w:pPr>
    </w:p>
    <w:p w14:paraId="1B0CB786" w14:textId="77777777"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Signed</w:t>
      </w:r>
      <w:r w:rsidRPr="00903974">
        <w:rPr>
          <w:b/>
          <w:sz w:val="22"/>
          <w:szCs w:val="22"/>
        </w:rPr>
        <w:tab/>
      </w:r>
      <w:r w:rsidRPr="00903974">
        <w:rPr>
          <w:b/>
          <w:sz w:val="22"/>
          <w:szCs w:val="22"/>
        </w:rPr>
        <w:tab/>
        <w:t>--------------------------------------------------------------------</w:t>
      </w:r>
    </w:p>
    <w:p w14:paraId="51E950F1" w14:textId="77777777" w:rsidR="00903974" w:rsidRPr="00903974" w:rsidRDefault="00903974" w:rsidP="00903974">
      <w:pPr>
        <w:tabs>
          <w:tab w:val="left" w:pos="576"/>
          <w:tab w:val="left" w:pos="1296"/>
          <w:tab w:val="left" w:pos="2016"/>
        </w:tabs>
        <w:ind w:left="576" w:hanging="576"/>
        <w:jc w:val="both"/>
        <w:rPr>
          <w:b/>
          <w:sz w:val="22"/>
          <w:szCs w:val="22"/>
        </w:rPr>
      </w:pPr>
    </w:p>
    <w:p w14:paraId="7ED30F67" w14:textId="2D87FC76"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Print name</w:t>
      </w:r>
      <w:r w:rsidRPr="00903974">
        <w:rPr>
          <w:b/>
          <w:sz w:val="22"/>
          <w:szCs w:val="22"/>
        </w:rPr>
        <w:tab/>
      </w:r>
      <w:r w:rsidR="00E90AB5">
        <w:rPr>
          <w:b/>
          <w:sz w:val="22"/>
          <w:szCs w:val="22"/>
        </w:rPr>
        <w:tab/>
      </w:r>
      <w:r w:rsidRPr="00903974">
        <w:rPr>
          <w:b/>
          <w:sz w:val="22"/>
          <w:szCs w:val="22"/>
        </w:rPr>
        <w:t>---------------------------------------------------------------------</w:t>
      </w:r>
    </w:p>
    <w:p w14:paraId="0202EB2B" w14:textId="77777777" w:rsidR="00903974" w:rsidRPr="00903974" w:rsidRDefault="00903974" w:rsidP="00903974">
      <w:pPr>
        <w:tabs>
          <w:tab w:val="left" w:pos="576"/>
          <w:tab w:val="left" w:pos="1296"/>
          <w:tab w:val="left" w:pos="2016"/>
        </w:tabs>
        <w:ind w:left="576" w:hanging="576"/>
        <w:jc w:val="both"/>
        <w:rPr>
          <w:b/>
          <w:sz w:val="22"/>
          <w:szCs w:val="22"/>
        </w:rPr>
      </w:pPr>
    </w:p>
    <w:p w14:paraId="450470C4" w14:textId="54ECFF93"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Date</w:t>
      </w:r>
      <w:r w:rsidRPr="00903974">
        <w:rPr>
          <w:b/>
          <w:sz w:val="22"/>
          <w:szCs w:val="22"/>
        </w:rPr>
        <w:tab/>
      </w:r>
      <w:r w:rsidRPr="00903974">
        <w:rPr>
          <w:b/>
          <w:sz w:val="22"/>
          <w:szCs w:val="22"/>
        </w:rPr>
        <w:tab/>
      </w:r>
      <w:r w:rsidR="00E90AB5">
        <w:rPr>
          <w:b/>
          <w:sz w:val="22"/>
          <w:szCs w:val="22"/>
        </w:rPr>
        <w:tab/>
      </w:r>
      <w:r w:rsidRPr="00903974">
        <w:rPr>
          <w:b/>
          <w:sz w:val="22"/>
          <w:szCs w:val="22"/>
        </w:rPr>
        <w:t>----------------------------------------------------------------------</w:t>
      </w:r>
    </w:p>
    <w:p w14:paraId="5C7D4353" w14:textId="13551975" w:rsidR="00BF0F45" w:rsidRPr="00F425FB" w:rsidRDefault="00BF0F45" w:rsidP="00F425FB">
      <w:pPr>
        <w:tabs>
          <w:tab w:val="left" w:pos="570"/>
          <w:tab w:val="left" w:pos="1296"/>
          <w:tab w:val="left" w:pos="2016"/>
        </w:tabs>
        <w:ind w:left="576" w:hanging="576"/>
        <w:jc w:val="both"/>
        <w:rPr>
          <w:b/>
          <w:sz w:val="22"/>
          <w:szCs w:val="22"/>
        </w:rPr>
      </w:pPr>
    </w:p>
    <w:sectPr w:rsidR="00BF0F45" w:rsidRPr="00F425FB" w:rsidSect="0034239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F4A7" w14:textId="77777777" w:rsidR="00495E75" w:rsidRDefault="00495E75" w:rsidP="00F83577">
      <w:r>
        <w:separator/>
      </w:r>
    </w:p>
  </w:endnote>
  <w:endnote w:type="continuationSeparator" w:id="0">
    <w:p w14:paraId="41E6FC72" w14:textId="77777777" w:rsidR="00495E75" w:rsidRDefault="00495E75" w:rsidP="00F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D752" w14:textId="77777777" w:rsidR="00720BF3" w:rsidRDefault="00720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0F62" w14:textId="77777777" w:rsidR="00720BF3" w:rsidRDefault="00720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9302" w14:textId="77777777" w:rsidR="00720BF3" w:rsidRDefault="0072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C944" w14:textId="77777777" w:rsidR="00495E75" w:rsidRDefault="00495E75" w:rsidP="00F83577">
      <w:r>
        <w:separator/>
      </w:r>
    </w:p>
  </w:footnote>
  <w:footnote w:type="continuationSeparator" w:id="0">
    <w:p w14:paraId="21857446" w14:textId="77777777" w:rsidR="00495E75" w:rsidRDefault="00495E75" w:rsidP="00F8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E40E" w14:textId="77777777" w:rsidR="00720BF3" w:rsidRDefault="00720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FA42" w14:textId="315B79F5" w:rsidR="00720BF3" w:rsidRDefault="00720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62B" w14:textId="77777777" w:rsidR="00720BF3" w:rsidRDefault="00720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4947"/>
    <w:multiLevelType w:val="hybridMultilevel"/>
    <w:tmpl w:val="BA22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32AB7"/>
    <w:multiLevelType w:val="hybridMultilevel"/>
    <w:tmpl w:val="C6F2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D5FAD"/>
    <w:multiLevelType w:val="hybridMultilevel"/>
    <w:tmpl w:val="D21AA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D463E"/>
    <w:multiLevelType w:val="hybridMultilevel"/>
    <w:tmpl w:val="DC0E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E7347"/>
    <w:multiLevelType w:val="hybridMultilevel"/>
    <w:tmpl w:val="3636353A"/>
    <w:lvl w:ilvl="0" w:tplc="0060E2FC">
      <w:start w:val="1"/>
      <w:numFmt w:val="decimal"/>
      <w:lvlText w:val="%1."/>
      <w:lvlJc w:val="left"/>
      <w:pPr>
        <w:tabs>
          <w:tab w:val="num" w:pos="1854"/>
        </w:tabs>
        <w:ind w:left="1854" w:hanging="720"/>
      </w:pPr>
      <w:rPr>
        <w:rFonts w:hint="default"/>
      </w:rPr>
    </w:lvl>
    <w:lvl w:ilvl="1" w:tplc="0409000F">
      <w:start w:val="1"/>
      <w:numFmt w:val="decimal"/>
      <w:lvlText w:val="%2."/>
      <w:lvlJc w:val="left"/>
      <w:pPr>
        <w:tabs>
          <w:tab w:val="num" w:pos="2307"/>
        </w:tabs>
        <w:ind w:left="2307" w:hanging="360"/>
      </w:pPr>
      <w:rPr>
        <w:rFonts w:hint="default"/>
      </w:rPr>
    </w:lvl>
    <w:lvl w:ilvl="2" w:tplc="0809001B" w:tentative="1">
      <w:start w:val="1"/>
      <w:numFmt w:val="lowerRoman"/>
      <w:lvlText w:val="%3."/>
      <w:lvlJc w:val="right"/>
      <w:pPr>
        <w:tabs>
          <w:tab w:val="num" w:pos="3027"/>
        </w:tabs>
        <w:ind w:left="3027" w:hanging="180"/>
      </w:pPr>
    </w:lvl>
    <w:lvl w:ilvl="3" w:tplc="0809000F" w:tentative="1">
      <w:start w:val="1"/>
      <w:numFmt w:val="decimal"/>
      <w:lvlText w:val="%4."/>
      <w:lvlJc w:val="left"/>
      <w:pPr>
        <w:tabs>
          <w:tab w:val="num" w:pos="3747"/>
        </w:tabs>
        <w:ind w:left="3747" w:hanging="360"/>
      </w:pPr>
    </w:lvl>
    <w:lvl w:ilvl="4" w:tplc="08090019" w:tentative="1">
      <w:start w:val="1"/>
      <w:numFmt w:val="lowerLetter"/>
      <w:lvlText w:val="%5."/>
      <w:lvlJc w:val="left"/>
      <w:pPr>
        <w:tabs>
          <w:tab w:val="num" w:pos="4467"/>
        </w:tabs>
        <w:ind w:left="4467" w:hanging="360"/>
      </w:pPr>
    </w:lvl>
    <w:lvl w:ilvl="5" w:tplc="0809001B" w:tentative="1">
      <w:start w:val="1"/>
      <w:numFmt w:val="lowerRoman"/>
      <w:lvlText w:val="%6."/>
      <w:lvlJc w:val="right"/>
      <w:pPr>
        <w:tabs>
          <w:tab w:val="num" w:pos="5187"/>
        </w:tabs>
        <w:ind w:left="5187" w:hanging="180"/>
      </w:pPr>
    </w:lvl>
    <w:lvl w:ilvl="6" w:tplc="0809000F" w:tentative="1">
      <w:start w:val="1"/>
      <w:numFmt w:val="decimal"/>
      <w:lvlText w:val="%7."/>
      <w:lvlJc w:val="left"/>
      <w:pPr>
        <w:tabs>
          <w:tab w:val="num" w:pos="5907"/>
        </w:tabs>
        <w:ind w:left="5907" w:hanging="360"/>
      </w:pPr>
    </w:lvl>
    <w:lvl w:ilvl="7" w:tplc="08090019" w:tentative="1">
      <w:start w:val="1"/>
      <w:numFmt w:val="lowerLetter"/>
      <w:lvlText w:val="%8."/>
      <w:lvlJc w:val="left"/>
      <w:pPr>
        <w:tabs>
          <w:tab w:val="num" w:pos="6627"/>
        </w:tabs>
        <w:ind w:left="6627" w:hanging="360"/>
      </w:pPr>
    </w:lvl>
    <w:lvl w:ilvl="8" w:tplc="0809001B" w:tentative="1">
      <w:start w:val="1"/>
      <w:numFmt w:val="lowerRoman"/>
      <w:lvlText w:val="%9."/>
      <w:lvlJc w:val="right"/>
      <w:pPr>
        <w:tabs>
          <w:tab w:val="num" w:pos="7347"/>
        </w:tabs>
        <w:ind w:left="7347" w:hanging="180"/>
      </w:pPr>
    </w:lvl>
  </w:abstractNum>
  <w:abstractNum w:abstractNumId="5" w15:restartNumberingAfterBreak="0">
    <w:nsid w:val="54C43966"/>
    <w:multiLevelType w:val="hybridMultilevel"/>
    <w:tmpl w:val="0E32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44024"/>
    <w:multiLevelType w:val="hybridMultilevel"/>
    <w:tmpl w:val="FF82B9B8"/>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650"/>
        </w:tabs>
        <w:ind w:left="165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7CA93325"/>
    <w:multiLevelType w:val="hybridMultilevel"/>
    <w:tmpl w:val="E7BCD9CC"/>
    <w:lvl w:ilvl="0" w:tplc="22F46CE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83"/>
    <w:rsid w:val="00000928"/>
    <w:rsid w:val="00002E0B"/>
    <w:rsid w:val="00012A43"/>
    <w:rsid w:val="0001359B"/>
    <w:rsid w:val="0001426F"/>
    <w:rsid w:val="0001763A"/>
    <w:rsid w:val="000410C8"/>
    <w:rsid w:val="00045736"/>
    <w:rsid w:val="000511D8"/>
    <w:rsid w:val="000530EC"/>
    <w:rsid w:val="00063A22"/>
    <w:rsid w:val="000733D2"/>
    <w:rsid w:val="000754B9"/>
    <w:rsid w:val="000822D9"/>
    <w:rsid w:val="00084B30"/>
    <w:rsid w:val="00090DC8"/>
    <w:rsid w:val="000935DD"/>
    <w:rsid w:val="0009363C"/>
    <w:rsid w:val="00094453"/>
    <w:rsid w:val="000A36C5"/>
    <w:rsid w:val="000B1093"/>
    <w:rsid w:val="000B2679"/>
    <w:rsid w:val="000C522D"/>
    <w:rsid w:val="000E1189"/>
    <w:rsid w:val="000E2630"/>
    <w:rsid w:val="000F1F4A"/>
    <w:rsid w:val="000F7ABF"/>
    <w:rsid w:val="0011035B"/>
    <w:rsid w:val="00117D87"/>
    <w:rsid w:val="00151FF9"/>
    <w:rsid w:val="00152F15"/>
    <w:rsid w:val="00154970"/>
    <w:rsid w:val="0015566A"/>
    <w:rsid w:val="00160431"/>
    <w:rsid w:val="00165909"/>
    <w:rsid w:val="00187817"/>
    <w:rsid w:val="001A2BAC"/>
    <w:rsid w:val="001A4D57"/>
    <w:rsid w:val="001B043C"/>
    <w:rsid w:val="001C0F74"/>
    <w:rsid w:val="001D2209"/>
    <w:rsid w:val="001F6B84"/>
    <w:rsid w:val="00202B8C"/>
    <w:rsid w:val="00221714"/>
    <w:rsid w:val="00221772"/>
    <w:rsid w:val="00222C55"/>
    <w:rsid w:val="00230BB0"/>
    <w:rsid w:val="00284C46"/>
    <w:rsid w:val="002917AE"/>
    <w:rsid w:val="00295900"/>
    <w:rsid w:val="002B1E4E"/>
    <w:rsid w:val="002B377F"/>
    <w:rsid w:val="002B6042"/>
    <w:rsid w:val="002C02B1"/>
    <w:rsid w:val="002C1592"/>
    <w:rsid w:val="002C6843"/>
    <w:rsid w:val="00302C5D"/>
    <w:rsid w:val="003221DF"/>
    <w:rsid w:val="00322A2A"/>
    <w:rsid w:val="00327CA2"/>
    <w:rsid w:val="00330EF1"/>
    <w:rsid w:val="00337738"/>
    <w:rsid w:val="00342393"/>
    <w:rsid w:val="00351676"/>
    <w:rsid w:val="00354AB3"/>
    <w:rsid w:val="003556B8"/>
    <w:rsid w:val="00381819"/>
    <w:rsid w:val="0038355F"/>
    <w:rsid w:val="0038752F"/>
    <w:rsid w:val="003A5938"/>
    <w:rsid w:val="003B1216"/>
    <w:rsid w:val="003B4B6B"/>
    <w:rsid w:val="003B61DA"/>
    <w:rsid w:val="003F6C83"/>
    <w:rsid w:val="0043089E"/>
    <w:rsid w:val="0043583D"/>
    <w:rsid w:val="0044116C"/>
    <w:rsid w:val="0044257F"/>
    <w:rsid w:val="00450C0A"/>
    <w:rsid w:val="0046564E"/>
    <w:rsid w:val="004678C8"/>
    <w:rsid w:val="00476DF8"/>
    <w:rsid w:val="004817A4"/>
    <w:rsid w:val="004826A7"/>
    <w:rsid w:val="0048376A"/>
    <w:rsid w:val="00486F83"/>
    <w:rsid w:val="00491312"/>
    <w:rsid w:val="004950EA"/>
    <w:rsid w:val="00495E75"/>
    <w:rsid w:val="004A0E07"/>
    <w:rsid w:val="004A58A5"/>
    <w:rsid w:val="004A725A"/>
    <w:rsid w:val="004C52C7"/>
    <w:rsid w:val="004C6D05"/>
    <w:rsid w:val="004F4EE7"/>
    <w:rsid w:val="0050348E"/>
    <w:rsid w:val="00505B02"/>
    <w:rsid w:val="00506C52"/>
    <w:rsid w:val="00515A4F"/>
    <w:rsid w:val="0053424E"/>
    <w:rsid w:val="005356FD"/>
    <w:rsid w:val="00536F20"/>
    <w:rsid w:val="005528A1"/>
    <w:rsid w:val="00556D0D"/>
    <w:rsid w:val="0056109E"/>
    <w:rsid w:val="00563FC3"/>
    <w:rsid w:val="00566088"/>
    <w:rsid w:val="00576C2A"/>
    <w:rsid w:val="00582339"/>
    <w:rsid w:val="00586647"/>
    <w:rsid w:val="00590D34"/>
    <w:rsid w:val="00595B4A"/>
    <w:rsid w:val="005A1119"/>
    <w:rsid w:val="005D0A44"/>
    <w:rsid w:val="005D6E8A"/>
    <w:rsid w:val="006056CD"/>
    <w:rsid w:val="006161A8"/>
    <w:rsid w:val="00625B5A"/>
    <w:rsid w:val="00646D38"/>
    <w:rsid w:val="00663373"/>
    <w:rsid w:val="00665739"/>
    <w:rsid w:val="00666B90"/>
    <w:rsid w:val="006825C9"/>
    <w:rsid w:val="00683114"/>
    <w:rsid w:val="00687D25"/>
    <w:rsid w:val="00692BCB"/>
    <w:rsid w:val="00694067"/>
    <w:rsid w:val="006A1316"/>
    <w:rsid w:val="006B5D5A"/>
    <w:rsid w:val="006B6714"/>
    <w:rsid w:val="006C00FA"/>
    <w:rsid w:val="006C6C6D"/>
    <w:rsid w:val="006D4B5C"/>
    <w:rsid w:val="006D7282"/>
    <w:rsid w:val="006D7D28"/>
    <w:rsid w:val="006E4F38"/>
    <w:rsid w:val="006F1F1B"/>
    <w:rsid w:val="006F3659"/>
    <w:rsid w:val="00700120"/>
    <w:rsid w:val="00720BF3"/>
    <w:rsid w:val="00720F82"/>
    <w:rsid w:val="00735FE7"/>
    <w:rsid w:val="00753FAA"/>
    <w:rsid w:val="00760932"/>
    <w:rsid w:val="00775C62"/>
    <w:rsid w:val="00780406"/>
    <w:rsid w:val="0078116C"/>
    <w:rsid w:val="00790EB1"/>
    <w:rsid w:val="00796194"/>
    <w:rsid w:val="007A1894"/>
    <w:rsid w:val="007B11F1"/>
    <w:rsid w:val="007B17C6"/>
    <w:rsid w:val="007B2611"/>
    <w:rsid w:val="007F5860"/>
    <w:rsid w:val="007F6815"/>
    <w:rsid w:val="00812B70"/>
    <w:rsid w:val="008153B8"/>
    <w:rsid w:val="00820BFB"/>
    <w:rsid w:val="008217DB"/>
    <w:rsid w:val="00834F87"/>
    <w:rsid w:val="0083525C"/>
    <w:rsid w:val="008364B9"/>
    <w:rsid w:val="00840187"/>
    <w:rsid w:val="0084180C"/>
    <w:rsid w:val="00846A4F"/>
    <w:rsid w:val="00857143"/>
    <w:rsid w:val="00860A0E"/>
    <w:rsid w:val="0086209B"/>
    <w:rsid w:val="00876D5D"/>
    <w:rsid w:val="0088228F"/>
    <w:rsid w:val="008826A8"/>
    <w:rsid w:val="00885C53"/>
    <w:rsid w:val="008906F5"/>
    <w:rsid w:val="00891255"/>
    <w:rsid w:val="00891F28"/>
    <w:rsid w:val="0089519D"/>
    <w:rsid w:val="008A17C9"/>
    <w:rsid w:val="008A271E"/>
    <w:rsid w:val="008A2A07"/>
    <w:rsid w:val="008B065C"/>
    <w:rsid w:val="008B0B61"/>
    <w:rsid w:val="008B7704"/>
    <w:rsid w:val="008C1880"/>
    <w:rsid w:val="008D16DF"/>
    <w:rsid w:val="008D4B04"/>
    <w:rsid w:val="008D5703"/>
    <w:rsid w:val="008D5B9A"/>
    <w:rsid w:val="008D6A3E"/>
    <w:rsid w:val="008E1103"/>
    <w:rsid w:val="008E28C2"/>
    <w:rsid w:val="0090213D"/>
    <w:rsid w:val="00902E87"/>
    <w:rsid w:val="00903974"/>
    <w:rsid w:val="00910048"/>
    <w:rsid w:val="00910B3F"/>
    <w:rsid w:val="0092759D"/>
    <w:rsid w:val="00942A09"/>
    <w:rsid w:val="0094385F"/>
    <w:rsid w:val="009543FC"/>
    <w:rsid w:val="00967EF5"/>
    <w:rsid w:val="009730CF"/>
    <w:rsid w:val="00984857"/>
    <w:rsid w:val="00992E4B"/>
    <w:rsid w:val="00994C1D"/>
    <w:rsid w:val="00997216"/>
    <w:rsid w:val="009B14AC"/>
    <w:rsid w:val="009B5FF5"/>
    <w:rsid w:val="009C2228"/>
    <w:rsid w:val="009D05E8"/>
    <w:rsid w:val="009E74A3"/>
    <w:rsid w:val="009F10B8"/>
    <w:rsid w:val="00A06F20"/>
    <w:rsid w:val="00A11263"/>
    <w:rsid w:val="00A26D95"/>
    <w:rsid w:val="00A312D3"/>
    <w:rsid w:val="00A427BD"/>
    <w:rsid w:val="00A44EA8"/>
    <w:rsid w:val="00A478EF"/>
    <w:rsid w:val="00A50822"/>
    <w:rsid w:val="00A62CD2"/>
    <w:rsid w:val="00A74218"/>
    <w:rsid w:val="00A83259"/>
    <w:rsid w:val="00A85C5C"/>
    <w:rsid w:val="00A960DB"/>
    <w:rsid w:val="00AA021D"/>
    <w:rsid w:val="00AA6516"/>
    <w:rsid w:val="00AB46C8"/>
    <w:rsid w:val="00AC2B24"/>
    <w:rsid w:val="00AD3054"/>
    <w:rsid w:val="00AF7991"/>
    <w:rsid w:val="00B079B1"/>
    <w:rsid w:val="00B24A04"/>
    <w:rsid w:val="00B25C7E"/>
    <w:rsid w:val="00B44BF9"/>
    <w:rsid w:val="00B44D9A"/>
    <w:rsid w:val="00B45A5E"/>
    <w:rsid w:val="00B63D62"/>
    <w:rsid w:val="00B66B40"/>
    <w:rsid w:val="00B77AFF"/>
    <w:rsid w:val="00B9108E"/>
    <w:rsid w:val="00B91665"/>
    <w:rsid w:val="00BA5B48"/>
    <w:rsid w:val="00BC2944"/>
    <w:rsid w:val="00BD3BA9"/>
    <w:rsid w:val="00BE26E3"/>
    <w:rsid w:val="00BE59C9"/>
    <w:rsid w:val="00BF0F45"/>
    <w:rsid w:val="00BF1B7F"/>
    <w:rsid w:val="00C24883"/>
    <w:rsid w:val="00C31EC8"/>
    <w:rsid w:val="00C60216"/>
    <w:rsid w:val="00C623E4"/>
    <w:rsid w:val="00C65989"/>
    <w:rsid w:val="00C66BA5"/>
    <w:rsid w:val="00C714D7"/>
    <w:rsid w:val="00C73DFC"/>
    <w:rsid w:val="00C91D38"/>
    <w:rsid w:val="00C91F37"/>
    <w:rsid w:val="00CA7EF6"/>
    <w:rsid w:val="00CD0C28"/>
    <w:rsid w:val="00CD570B"/>
    <w:rsid w:val="00CE0F9C"/>
    <w:rsid w:val="00CF081B"/>
    <w:rsid w:val="00D07716"/>
    <w:rsid w:val="00D14A20"/>
    <w:rsid w:val="00D25C6C"/>
    <w:rsid w:val="00D4280C"/>
    <w:rsid w:val="00D45F54"/>
    <w:rsid w:val="00D54E62"/>
    <w:rsid w:val="00D93A31"/>
    <w:rsid w:val="00D96906"/>
    <w:rsid w:val="00DA50A1"/>
    <w:rsid w:val="00DA5250"/>
    <w:rsid w:val="00DB3E2E"/>
    <w:rsid w:val="00DB6E62"/>
    <w:rsid w:val="00DC01BA"/>
    <w:rsid w:val="00DF5EBF"/>
    <w:rsid w:val="00E315A5"/>
    <w:rsid w:val="00E35DC5"/>
    <w:rsid w:val="00E366AB"/>
    <w:rsid w:val="00E378CB"/>
    <w:rsid w:val="00E50E96"/>
    <w:rsid w:val="00E60E84"/>
    <w:rsid w:val="00E631AC"/>
    <w:rsid w:val="00E8084F"/>
    <w:rsid w:val="00E82673"/>
    <w:rsid w:val="00E90AB5"/>
    <w:rsid w:val="00E911F2"/>
    <w:rsid w:val="00E9337F"/>
    <w:rsid w:val="00E970A2"/>
    <w:rsid w:val="00E977A6"/>
    <w:rsid w:val="00EA2249"/>
    <w:rsid w:val="00ED013E"/>
    <w:rsid w:val="00ED1D7C"/>
    <w:rsid w:val="00EE07F4"/>
    <w:rsid w:val="00EE2A4C"/>
    <w:rsid w:val="00EF0DD3"/>
    <w:rsid w:val="00EF2152"/>
    <w:rsid w:val="00EF6F33"/>
    <w:rsid w:val="00EF787D"/>
    <w:rsid w:val="00F01CB4"/>
    <w:rsid w:val="00F16418"/>
    <w:rsid w:val="00F20004"/>
    <w:rsid w:val="00F40EB3"/>
    <w:rsid w:val="00F425FB"/>
    <w:rsid w:val="00F45F19"/>
    <w:rsid w:val="00F475EB"/>
    <w:rsid w:val="00F552AB"/>
    <w:rsid w:val="00F63BDA"/>
    <w:rsid w:val="00F65CCD"/>
    <w:rsid w:val="00F70D33"/>
    <w:rsid w:val="00F70ECA"/>
    <w:rsid w:val="00F77D62"/>
    <w:rsid w:val="00F83577"/>
    <w:rsid w:val="00F84BEB"/>
    <w:rsid w:val="00FA6954"/>
    <w:rsid w:val="00FA7486"/>
    <w:rsid w:val="00FB62C0"/>
    <w:rsid w:val="00FE3BA5"/>
    <w:rsid w:val="00FF4005"/>
    <w:rsid w:val="00FF42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B43B29"/>
  <w15:docId w15:val="{7F14A58D-E36D-4186-82D4-F1672DD3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C83"/>
    <w:pPr>
      <w:spacing w:after="0" w:line="240" w:lineRule="auto"/>
    </w:pPr>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6C83"/>
  </w:style>
  <w:style w:type="character" w:customStyle="1" w:styleId="HeaderChar">
    <w:name w:val="Header Char"/>
    <w:basedOn w:val="DefaultParagraphFont"/>
    <w:link w:val="Header"/>
    <w:rsid w:val="003F6C83"/>
    <w:rPr>
      <w:rFonts w:ascii="Arial" w:hAnsi="Arial" w:cs="Arial"/>
      <w:sz w:val="24"/>
      <w:szCs w:val="24"/>
      <w:lang w:eastAsia="en-GB"/>
    </w:rPr>
  </w:style>
  <w:style w:type="paragraph" w:styleId="Title">
    <w:name w:val="Title"/>
    <w:basedOn w:val="Normal"/>
    <w:link w:val="TitleChar"/>
    <w:qFormat/>
    <w:rsid w:val="003F6C83"/>
    <w:pPr>
      <w:jc w:val="center"/>
    </w:pPr>
    <w:rPr>
      <w:rFonts w:eastAsia="Times New Roman" w:cs="Times New Roman"/>
      <w:i/>
      <w:iCs/>
      <w:lang w:eastAsia="en-US"/>
    </w:rPr>
  </w:style>
  <w:style w:type="character" w:customStyle="1" w:styleId="TitleChar">
    <w:name w:val="Title Char"/>
    <w:basedOn w:val="DefaultParagraphFont"/>
    <w:link w:val="Title"/>
    <w:rsid w:val="003F6C83"/>
    <w:rPr>
      <w:rFonts w:ascii="Arial" w:eastAsia="Times New Roman" w:hAnsi="Arial" w:cs="Times New Roman"/>
      <w:i/>
      <w:iCs/>
      <w:sz w:val="24"/>
      <w:szCs w:val="24"/>
    </w:rPr>
  </w:style>
  <w:style w:type="paragraph" w:styleId="Subtitle">
    <w:name w:val="Subtitle"/>
    <w:basedOn w:val="Normal"/>
    <w:link w:val="SubtitleChar"/>
    <w:qFormat/>
    <w:rsid w:val="003F6C83"/>
    <w:pPr>
      <w:tabs>
        <w:tab w:val="left" w:pos="576"/>
        <w:tab w:val="left" w:pos="1296"/>
        <w:tab w:val="left" w:pos="2016"/>
      </w:tabs>
      <w:ind w:left="576" w:hanging="576"/>
      <w:jc w:val="center"/>
    </w:pPr>
    <w:rPr>
      <w:rFonts w:ascii="Tms Rmn" w:eastAsia="Times New Roman" w:hAnsi="Tms Rmn" w:cs="Times New Roman"/>
      <w:b/>
      <w:sz w:val="44"/>
      <w:lang w:eastAsia="en-US"/>
    </w:rPr>
  </w:style>
  <w:style w:type="character" w:customStyle="1" w:styleId="SubtitleChar">
    <w:name w:val="Subtitle Char"/>
    <w:basedOn w:val="DefaultParagraphFont"/>
    <w:link w:val="Subtitle"/>
    <w:rsid w:val="003F6C83"/>
    <w:rPr>
      <w:rFonts w:ascii="Tms Rmn" w:eastAsia="Times New Roman" w:hAnsi="Tms Rmn" w:cs="Times New Roman"/>
      <w:b/>
      <w:sz w:val="44"/>
      <w:szCs w:val="24"/>
    </w:rPr>
  </w:style>
  <w:style w:type="paragraph" w:styleId="BalloonText">
    <w:name w:val="Balloon Text"/>
    <w:basedOn w:val="Normal"/>
    <w:link w:val="BalloonTextChar"/>
    <w:uiPriority w:val="99"/>
    <w:semiHidden/>
    <w:unhideWhenUsed/>
    <w:rsid w:val="003221DF"/>
    <w:rPr>
      <w:rFonts w:ascii="Tahoma" w:hAnsi="Tahoma" w:cs="Tahoma"/>
      <w:sz w:val="16"/>
      <w:szCs w:val="16"/>
    </w:rPr>
  </w:style>
  <w:style w:type="character" w:customStyle="1" w:styleId="BalloonTextChar">
    <w:name w:val="Balloon Text Char"/>
    <w:basedOn w:val="DefaultParagraphFont"/>
    <w:link w:val="BalloonText"/>
    <w:uiPriority w:val="99"/>
    <w:semiHidden/>
    <w:rsid w:val="003221DF"/>
    <w:rPr>
      <w:rFonts w:ascii="Tahoma" w:hAnsi="Tahoma" w:cs="Tahoma"/>
      <w:sz w:val="16"/>
      <w:szCs w:val="16"/>
      <w:lang w:eastAsia="en-GB"/>
    </w:rPr>
  </w:style>
  <w:style w:type="paragraph" w:styleId="Footer">
    <w:name w:val="footer"/>
    <w:basedOn w:val="Normal"/>
    <w:link w:val="FooterChar"/>
    <w:uiPriority w:val="99"/>
    <w:unhideWhenUsed/>
    <w:rsid w:val="00F83577"/>
    <w:pPr>
      <w:tabs>
        <w:tab w:val="center" w:pos="4513"/>
        <w:tab w:val="right" w:pos="9026"/>
      </w:tabs>
    </w:pPr>
  </w:style>
  <w:style w:type="character" w:customStyle="1" w:styleId="FooterChar">
    <w:name w:val="Footer Char"/>
    <w:basedOn w:val="DefaultParagraphFont"/>
    <w:link w:val="Footer"/>
    <w:uiPriority w:val="99"/>
    <w:rsid w:val="00F83577"/>
    <w:rPr>
      <w:rFonts w:ascii="Arial" w:hAnsi="Arial" w:cs="Arial"/>
      <w:sz w:val="24"/>
      <w:szCs w:val="24"/>
      <w:lang w:eastAsia="en-GB"/>
    </w:rPr>
  </w:style>
  <w:style w:type="character" w:styleId="Emphasis">
    <w:name w:val="Emphasis"/>
    <w:basedOn w:val="DefaultParagraphFont"/>
    <w:qFormat/>
    <w:rsid w:val="00D54E62"/>
    <w:rPr>
      <w:i/>
      <w:iCs/>
    </w:rPr>
  </w:style>
  <w:style w:type="table" w:styleId="TableGrid">
    <w:name w:val="Table Grid"/>
    <w:basedOn w:val="TableNormal"/>
    <w:uiPriority w:val="59"/>
    <w:rsid w:val="003B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65AD7-AD4F-4FD0-B047-94903A0C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llever</dc:creator>
  <cp:lastModifiedBy>Rebecca Bryant</cp:lastModifiedBy>
  <cp:revision>10</cp:revision>
  <cp:lastPrinted>2021-10-12T13:44:00Z</cp:lastPrinted>
  <dcterms:created xsi:type="dcterms:W3CDTF">2021-12-05T18:50:00Z</dcterms:created>
  <dcterms:modified xsi:type="dcterms:W3CDTF">2022-01-22T18:52:00Z</dcterms:modified>
</cp:coreProperties>
</file>