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2B" w:rsidRPr="00D33DA3" w:rsidRDefault="003E0A39" w:rsidP="0030155B">
      <w:pPr>
        <w:ind w:left="284"/>
        <w:jc w:val="center"/>
        <w:rPr>
          <w:b/>
          <w:sz w:val="32"/>
          <w:szCs w:val="12"/>
        </w:rPr>
      </w:pPr>
      <w:bookmarkStart w:id="0" w:name="_GoBack"/>
      <w:bookmarkEnd w:id="0"/>
      <w:r w:rsidRPr="00D33DA3">
        <w:rPr>
          <w:b/>
          <w:sz w:val="32"/>
          <w:szCs w:val="12"/>
        </w:rPr>
        <w:t>A Christmas Carol – Knowledge Organiser</w:t>
      </w:r>
    </w:p>
    <w:tbl>
      <w:tblPr>
        <w:tblStyle w:val="TableGrid"/>
        <w:tblW w:w="16018" w:type="dxa"/>
        <w:tblInd w:w="392" w:type="dxa"/>
        <w:tblLayout w:type="fixed"/>
        <w:tblLook w:val="04A0" w:firstRow="1" w:lastRow="0" w:firstColumn="1" w:lastColumn="0" w:noHBand="0" w:noVBand="1"/>
      </w:tblPr>
      <w:tblGrid>
        <w:gridCol w:w="4470"/>
        <w:gridCol w:w="1767"/>
        <w:gridCol w:w="7513"/>
        <w:gridCol w:w="2268"/>
      </w:tblGrid>
      <w:tr w:rsidR="003E0A39" w:rsidRPr="00C03E17" w:rsidTr="0030155B">
        <w:trPr>
          <w:trHeight w:val="3990"/>
        </w:trPr>
        <w:tc>
          <w:tcPr>
            <w:tcW w:w="16018" w:type="dxa"/>
            <w:gridSpan w:val="4"/>
            <w:shd w:val="clear" w:color="auto" w:fill="DBE5F1" w:themeFill="accent1" w:themeFillTint="33"/>
          </w:tcPr>
          <w:p w:rsidR="003E0A39" w:rsidRPr="00E91756" w:rsidRDefault="003E0A39" w:rsidP="0030155B">
            <w:pPr>
              <w:shd w:val="clear" w:color="auto" w:fill="DBE5F1" w:themeFill="accent1" w:themeFillTint="33"/>
              <w:rPr>
                <w:b/>
                <w:sz w:val="20"/>
                <w:szCs w:val="20"/>
              </w:rPr>
            </w:pPr>
            <w:r w:rsidRPr="00E91756">
              <w:rPr>
                <w:b/>
                <w:sz w:val="20"/>
                <w:szCs w:val="20"/>
              </w:rPr>
              <w:t>Plot summary:</w:t>
            </w:r>
          </w:p>
          <w:p w:rsidR="000F08E7" w:rsidRPr="00E91756" w:rsidRDefault="0028420A" w:rsidP="0030155B">
            <w:pPr>
              <w:pStyle w:val="NoSpacing"/>
              <w:numPr>
                <w:ilvl w:val="0"/>
                <w:numId w:val="1"/>
              </w:numPr>
              <w:shd w:val="clear" w:color="auto" w:fill="DBE5F1" w:themeFill="accent1" w:themeFillTint="33"/>
              <w:rPr>
                <w:rFonts w:cs="Arial"/>
                <w:color w:val="424242"/>
                <w:sz w:val="20"/>
                <w:szCs w:val="20"/>
                <w:shd w:val="clear" w:color="auto" w:fill="FFFFFF"/>
              </w:rPr>
            </w:pPr>
            <w:r>
              <w:rPr>
                <w:sz w:val="20"/>
                <w:szCs w:val="20"/>
              </w:rPr>
              <w:t>Ebe</w:t>
            </w:r>
            <w:r w:rsidR="003E0A39" w:rsidRPr="00E91756">
              <w:rPr>
                <w:sz w:val="20"/>
                <w:szCs w:val="20"/>
              </w:rPr>
              <w:t>nezer Scrooge is</w:t>
            </w:r>
            <w:r w:rsidR="000F08E7" w:rsidRPr="00E91756">
              <w:rPr>
                <w:sz w:val="20"/>
                <w:szCs w:val="20"/>
              </w:rPr>
              <w:t xml:space="preserve"> at work i</w:t>
            </w:r>
            <w:r w:rsidR="002B7B7A" w:rsidRPr="00E91756">
              <w:rPr>
                <w:sz w:val="20"/>
                <w:szCs w:val="20"/>
              </w:rPr>
              <w:t>n his counting house. Despite the Christmas Eve cold,</w:t>
            </w:r>
            <w:r w:rsidR="000F08E7" w:rsidRPr="00E91756">
              <w:rPr>
                <w:sz w:val="20"/>
                <w:szCs w:val="20"/>
              </w:rPr>
              <w:t xml:space="preserve"> </w:t>
            </w:r>
            <w:r w:rsidR="002B7B7A" w:rsidRPr="00E91756">
              <w:rPr>
                <w:sz w:val="20"/>
                <w:szCs w:val="20"/>
              </w:rPr>
              <w:t xml:space="preserve">he </w:t>
            </w:r>
            <w:r w:rsidR="003E0A39" w:rsidRPr="00E91756">
              <w:rPr>
                <w:sz w:val="20"/>
                <w:szCs w:val="20"/>
              </w:rPr>
              <w:t xml:space="preserve">refuses to </w:t>
            </w:r>
            <w:r w:rsidR="000F08E7" w:rsidRPr="00E91756">
              <w:rPr>
                <w:sz w:val="20"/>
                <w:szCs w:val="20"/>
              </w:rPr>
              <w:t xml:space="preserve">spend money on coals for the </w:t>
            </w:r>
            <w:r w:rsidR="000F08E7" w:rsidRPr="0030155B">
              <w:rPr>
                <w:sz w:val="20"/>
                <w:szCs w:val="20"/>
                <w:shd w:val="clear" w:color="auto" w:fill="DBE5F1" w:themeFill="accent1" w:themeFillTint="33"/>
              </w:rPr>
              <w:t xml:space="preserve">fire. </w:t>
            </w:r>
            <w:r w:rsidRPr="0030155B">
              <w:rPr>
                <w:rFonts w:cs="Arial"/>
                <w:color w:val="424242"/>
                <w:sz w:val="20"/>
                <w:szCs w:val="20"/>
                <w:shd w:val="clear" w:color="auto" w:fill="DBE5F1" w:themeFill="accent1" w:themeFillTint="33"/>
              </w:rPr>
              <w:t>Scrooge</w:t>
            </w:r>
            <w:r w:rsidR="003E0A39" w:rsidRPr="0030155B">
              <w:rPr>
                <w:rFonts w:cs="Arial"/>
                <w:color w:val="424242"/>
                <w:sz w:val="20"/>
                <w:szCs w:val="20"/>
                <w:shd w:val="clear" w:color="auto" w:fill="DBE5F1" w:themeFill="accent1" w:themeFillTint="33"/>
              </w:rPr>
              <w:t xml:space="preserve"> </w:t>
            </w:r>
            <w:r w:rsidR="002B7B7A" w:rsidRPr="0030155B">
              <w:rPr>
                <w:rFonts w:cs="Arial"/>
                <w:color w:val="424242"/>
                <w:sz w:val="20"/>
                <w:szCs w:val="20"/>
                <w:shd w:val="clear" w:color="auto" w:fill="DBE5F1" w:themeFill="accent1" w:themeFillTint="33"/>
              </w:rPr>
              <w:t xml:space="preserve">turns down his </w:t>
            </w:r>
            <w:r w:rsidRPr="0030155B">
              <w:rPr>
                <w:rFonts w:cs="Arial"/>
                <w:color w:val="424242"/>
                <w:sz w:val="20"/>
                <w:szCs w:val="20"/>
                <w:shd w:val="clear" w:color="auto" w:fill="DBE5F1" w:themeFill="accent1" w:themeFillTint="33"/>
              </w:rPr>
              <w:t>nephew’s (</w:t>
            </w:r>
            <w:r w:rsidR="003E0A39" w:rsidRPr="0030155B">
              <w:rPr>
                <w:rFonts w:cs="Arial"/>
                <w:color w:val="424242"/>
                <w:sz w:val="20"/>
                <w:szCs w:val="20"/>
                <w:shd w:val="clear" w:color="auto" w:fill="DBE5F1" w:themeFill="accent1" w:themeFillTint="33"/>
              </w:rPr>
              <w:t>Fred</w:t>
            </w:r>
            <w:r w:rsidRPr="0030155B">
              <w:rPr>
                <w:rFonts w:cs="Arial"/>
                <w:color w:val="424242"/>
                <w:sz w:val="20"/>
                <w:szCs w:val="20"/>
                <w:shd w:val="clear" w:color="auto" w:fill="DBE5F1" w:themeFill="accent1" w:themeFillTint="33"/>
              </w:rPr>
              <w:t>)</w:t>
            </w:r>
            <w:r w:rsidR="003E0A39" w:rsidRPr="0030155B">
              <w:rPr>
                <w:rFonts w:cs="Arial"/>
                <w:color w:val="424242"/>
                <w:sz w:val="20"/>
                <w:szCs w:val="20"/>
                <w:shd w:val="clear" w:color="auto" w:fill="DBE5F1" w:themeFill="accent1" w:themeFillTint="33"/>
              </w:rPr>
              <w:t xml:space="preserve"> </w:t>
            </w:r>
            <w:r w:rsidR="002B7B7A" w:rsidRPr="0030155B">
              <w:rPr>
                <w:rFonts w:cs="Arial"/>
                <w:color w:val="424242"/>
                <w:sz w:val="20"/>
                <w:szCs w:val="20"/>
                <w:shd w:val="clear" w:color="auto" w:fill="DBE5F1" w:themeFill="accent1" w:themeFillTint="33"/>
              </w:rPr>
              <w:t>invitation</w:t>
            </w:r>
            <w:r w:rsidR="000F08E7" w:rsidRPr="0030155B">
              <w:rPr>
                <w:rFonts w:cs="Arial"/>
                <w:color w:val="424242"/>
                <w:sz w:val="20"/>
                <w:szCs w:val="20"/>
                <w:shd w:val="clear" w:color="auto" w:fill="DBE5F1" w:themeFill="accent1" w:themeFillTint="33"/>
              </w:rPr>
              <w:t xml:space="preserve"> </w:t>
            </w:r>
            <w:r w:rsidR="002B7B7A" w:rsidRPr="0030155B">
              <w:rPr>
                <w:rFonts w:cs="Arial"/>
                <w:color w:val="424242"/>
                <w:sz w:val="20"/>
                <w:szCs w:val="20"/>
                <w:shd w:val="clear" w:color="auto" w:fill="DBE5F1" w:themeFill="accent1" w:themeFillTint="33"/>
              </w:rPr>
              <w:t xml:space="preserve">to </w:t>
            </w:r>
            <w:r w:rsidR="000F08E7" w:rsidRPr="0030155B">
              <w:rPr>
                <w:rFonts w:cs="Arial"/>
                <w:color w:val="424242"/>
                <w:sz w:val="20"/>
                <w:szCs w:val="20"/>
                <w:shd w:val="clear" w:color="auto" w:fill="DBE5F1" w:themeFill="accent1" w:themeFillTint="33"/>
              </w:rPr>
              <w:t xml:space="preserve">his </w:t>
            </w:r>
            <w:r w:rsidR="002B7B7A" w:rsidRPr="0030155B">
              <w:rPr>
                <w:rFonts w:cs="Arial"/>
                <w:color w:val="424242"/>
                <w:sz w:val="20"/>
                <w:szCs w:val="20"/>
                <w:shd w:val="clear" w:color="auto" w:fill="DBE5F1" w:themeFill="accent1" w:themeFillTint="33"/>
              </w:rPr>
              <w:t>Christmas party</w:t>
            </w:r>
            <w:r w:rsidR="000F08E7" w:rsidRPr="0030155B">
              <w:rPr>
                <w:rFonts w:cs="Arial"/>
                <w:color w:val="424242"/>
                <w:sz w:val="20"/>
                <w:szCs w:val="20"/>
                <w:shd w:val="clear" w:color="auto" w:fill="DBE5F1" w:themeFill="accent1" w:themeFillTint="33"/>
              </w:rPr>
              <w:t xml:space="preserve"> and the request of two men who want </w:t>
            </w:r>
            <w:r w:rsidR="002B7B7A" w:rsidRPr="0030155B">
              <w:rPr>
                <w:rFonts w:cs="Arial"/>
                <w:color w:val="424242"/>
                <w:sz w:val="20"/>
                <w:szCs w:val="20"/>
                <w:shd w:val="clear" w:color="auto" w:fill="DBE5F1" w:themeFill="accent1" w:themeFillTint="33"/>
              </w:rPr>
              <w:t>money for</w:t>
            </w:r>
            <w:r w:rsidR="000F08E7" w:rsidRPr="0030155B">
              <w:rPr>
                <w:rFonts w:cs="Arial"/>
                <w:color w:val="424242"/>
                <w:sz w:val="20"/>
                <w:szCs w:val="20"/>
                <w:shd w:val="clear" w:color="auto" w:fill="DBE5F1" w:themeFill="accent1" w:themeFillTint="33"/>
              </w:rPr>
              <w:t xml:space="preserve"> charity.</w:t>
            </w:r>
          </w:p>
          <w:p w:rsidR="003E0A39" w:rsidRPr="00E91756" w:rsidRDefault="003E0A39" w:rsidP="007F4A09">
            <w:pPr>
              <w:pStyle w:val="NoSpacing"/>
              <w:numPr>
                <w:ilvl w:val="0"/>
                <w:numId w:val="1"/>
              </w:numPr>
              <w:rPr>
                <w:rFonts w:cs="Arial"/>
                <w:color w:val="424242"/>
                <w:sz w:val="20"/>
                <w:szCs w:val="20"/>
              </w:rPr>
            </w:pPr>
            <w:r w:rsidRPr="00E91756">
              <w:rPr>
                <w:rFonts w:cs="Arial"/>
                <w:color w:val="424242"/>
                <w:sz w:val="20"/>
                <w:szCs w:val="20"/>
              </w:rPr>
              <w:t xml:space="preserve">Scrooge </w:t>
            </w:r>
            <w:r w:rsidR="000F08E7" w:rsidRPr="00E91756">
              <w:rPr>
                <w:rFonts w:cs="Arial"/>
                <w:color w:val="424242"/>
                <w:sz w:val="20"/>
                <w:szCs w:val="20"/>
              </w:rPr>
              <w:t xml:space="preserve">is visited by </w:t>
            </w:r>
            <w:r w:rsidRPr="00E91756">
              <w:rPr>
                <w:rFonts w:cs="Arial"/>
                <w:color w:val="424242"/>
                <w:sz w:val="20"/>
                <w:szCs w:val="20"/>
              </w:rPr>
              <w:t xml:space="preserve">the ghost of </w:t>
            </w:r>
            <w:r w:rsidR="000F08E7" w:rsidRPr="00E91756">
              <w:rPr>
                <w:rFonts w:cs="Arial"/>
                <w:color w:val="424242"/>
                <w:sz w:val="20"/>
                <w:szCs w:val="20"/>
              </w:rPr>
              <w:t>his dead partner, Jacob Marley, who tells Scrooge that</w:t>
            </w:r>
            <w:r w:rsidR="002B7B7A" w:rsidRPr="00E91756">
              <w:rPr>
                <w:rFonts w:cs="Arial"/>
                <w:color w:val="424242"/>
                <w:sz w:val="20"/>
                <w:szCs w:val="20"/>
              </w:rPr>
              <w:t>,</w:t>
            </w:r>
            <w:r w:rsidR="000F08E7" w:rsidRPr="00E91756">
              <w:rPr>
                <w:rFonts w:cs="Arial"/>
                <w:color w:val="424242"/>
                <w:sz w:val="20"/>
                <w:szCs w:val="20"/>
              </w:rPr>
              <w:t xml:space="preserve"> </w:t>
            </w:r>
            <w:r w:rsidR="002B7B7A" w:rsidRPr="00E91756">
              <w:rPr>
                <w:rFonts w:cs="Arial"/>
                <w:color w:val="424242"/>
                <w:sz w:val="20"/>
                <w:szCs w:val="20"/>
              </w:rPr>
              <w:t xml:space="preserve">due to </w:t>
            </w:r>
            <w:r w:rsidRPr="00E91756">
              <w:rPr>
                <w:rFonts w:cs="Arial"/>
                <w:color w:val="424242"/>
                <w:sz w:val="20"/>
                <w:szCs w:val="20"/>
              </w:rPr>
              <w:t>his greedy life</w:t>
            </w:r>
            <w:r w:rsidR="002B7B7A" w:rsidRPr="00E91756">
              <w:rPr>
                <w:rFonts w:cs="Arial"/>
                <w:color w:val="424242"/>
                <w:sz w:val="20"/>
                <w:szCs w:val="20"/>
              </w:rPr>
              <w:t>,</w:t>
            </w:r>
            <w:r w:rsidRPr="00E91756">
              <w:rPr>
                <w:rFonts w:cs="Arial"/>
                <w:color w:val="424242"/>
                <w:sz w:val="20"/>
                <w:szCs w:val="20"/>
              </w:rPr>
              <w:t xml:space="preserve"> </w:t>
            </w:r>
            <w:r w:rsidR="0028420A">
              <w:rPr>
                <w:rFonts w:cs="Arial"/>
                <w:color w:val="424242"/>
                <w:sz w:val="20"/>
                <w:szCs w:val="20"/>
              </w:rPr>
              <w:t>he has to wander the e</w:t>
            </w:r>
            <w:r w:rsidR="000F08E7" w:rsidRPr="00E91756">
              <w:rPr>
                <w:rFonts w:cs="Arial"/>
                <w:color w:val="424242"/>
                <w:sz w:val="20"/>
                <w:szCs w:val="20"/>
              </w:rPr>
              <w:t xml:space="preserve">arth wearing </w:t>
            </w:r>
            <w:r w:rsidRPr="00E91756">
              <w:rPr>
                <w:rFonts w:cs="Arial"/>
                <w:color w:val="424242"/>
                <w:sz w:val="20"/>
                <w:szCs w:val="20"/>
              </w:rPr>
              <w:t xml:space="preserve">heavy chains. Marley </w:t>
            </w:r>
            <w:r w:rsidR="000F08E7" w:rsidRPr="00E91756">
              <w:rPr>
                <w:rFonts w:cs="Arial"/>
                <w:color w:val="424242"/>
                <w:sz w:val="20"/>
                <w:szCs w:val="20"/>
              </w:rPr>
              <w:t xml:space="preserve">tries to stop </w:t>
            </w:r>
            <w:r w:rsidRPr="00E91756">
              <w:rPr>
                <w:rFonts w:cs="Arial"/>
                <w:color w:val="424242"/>
                <w:sz w:val="20"/>
                <w:szCs w:val="20"/>
              </w:rPr>
              <w:t xml:space="preserve">Scrooge from </w:t>
            </w:r>
            <w:r w:rsidR="000F08E7" w:rsidRPr="00E91756">
              <w:rPr>
                <w:rFonts w:cs="Arial"/>
                <w:color w:val="424242"/>
                <w:sz w:val="20"/>
                <w:szCs w:val="20"/>
              </w:rPr>
              <w:t>doing the same</w:t>
            </w:r>
            <w:r w:rsidRPr="00E91756">
              <w:rPr>
                <w:rFonts w:cs="Arial"/>
                <w:color w:val="424242"/>
                <w:sz w:val="20"/>
                <w:szCs w:val="20"/>
              </w:rPr>
              <w:t xml:space="preserve">. </w:t>
            </w:r>
            <w:r w:rsidR="000F08E7" w:rsidRPr="00E91756">
              <w:rPr>
                <w:rFonts w:cs="Arial"/>
                <w:color w:val="424242"/>
                <w:sz w:val="20"/>
                <w:szCs w:val="20"/>
              </w:rPr>
              <w:t xml:space="preserve">He tells </w:t>
            </w:r>
            <w:r w:rsidRPr="00E91756">
              <w:rPr>
                <w:rFonts w:cs="Arial"/>
                <w:color w:val="424242"/>
                <w:sz w:val="20"/>
                <w:szCs w:val="20"/>
              </w:rPr>
              <w:t xml:space="preserve">Scrooge that three spirits will visit him during the next three nights. </w:t>
            </w:r>
            <w:r w:rsidR="000F08E7" w:rsidRPr="00E91756">
              <w:rPr>
                <w:rFonts w:cs="Arial"/>
                <w:color w:val="424242"/>
                <w:sz w:val="20"/>
                <w:szCs w:val="20"/>
              </w:rPr>
              <w:t>Scrooge falls</w:t>
            </w:r>
            <w:r w:rsidRPr="00E91756">
              <w:rPr>
                <w:rFonts w:cs="Arial"/>
                <w:color w:val="424242"/>
                <w:sz w:val="20"/>
                <w:szCs w:val="20"/>
              </w:rPr>
              <w:t xml:space="preserve"> </w:t>
            </w:r>
            <w:r w:rsidR="007F4A09" w:rsidRPr="00E91756">
              <w:rPr>
                <w:rFonts w:cs="Arial"/>
                <w:color w:val="424242"/>
                <w:sz w:val="20"/>
                <w:szCs w:val="20"/>
              </w:rPr>
              <w:t>a</w:t>
            </w:r>
            <w:r w:rsidRPr="00E91756">
              <w:rPr>
                <w:rFonts w:cs="Arial"/>
                <w:color w:val="424242"/>
                <w:sz w:val="20"/>
                <w:szCs w:val="20"/>
              </w:rPr>
              <w:t>sleep.</w:t>
            </w:r>
          </w:p>
          <w:p w:rsidR="003E0A39" w:rsidRPr="00E91756" w:rsidRDefault="003E0A39" w:rsidP="007F4A09">
            <w:pPr>
              <w:pStyle w:val="NoSpacing"/>
              <w:numPr>
                <w:ilvl w:val="0"/>
                <w:numId w:val="1"/>
              </w:numPr>
              <w:rPr>
                <w:rFonts w:cs="Arial"/>
                <w:color w:val="424242"/>
                <w:sz w:val="20"/>
                <w:szCs w:val="20"/>
              </w:rPr>
            </w:pPr>
            <w:r w:rsidRPr="00E91756">
              <w:rPr>
                <w:rFonts w:cs="Arial"/>
                <w:color w:val="424242"/>
                <w:sz w:val="20"/>
                <w:szCs w:val="20"/>
              </w:rPr>
              <w:t xml:space="preserve">He wakes </w:t>
            </w:r>
            <w:r w:rsidR="002B7B7A" w:rsidRPr="00E91756">
              <w:rPr>
                <w:rFonts w:cs="Arial"/>
                <w:color w:val="424242"/>
                <w:sz w:val="20"/>
                <w:szCs w:val="20"/>
              </w:rPr>
              <w:t xml:space="preserve">and </w:t>
            </w:r>
            <w:r w:rsidR="000F08E7" w:rsidRPr="00E91756">
              <w:rPr>
                <w:rFonts w:cs="Arial"/>
                <w:color w:val="424242"/>
                <w:sz w:val="20"/>
                <w:szCs w:val="20"/>
              </w:rPr>
              <w:t xml:space="preserve">the Ghost of Christmas Past takes </w:t>
            </w:r>
            <w:r w:rsidRPr="00E91756">
              <w:rPr>
                <w:rFonts w:cs="Arial"/>
                <w:color w:val="424242"/>
                <w:sz w:val="20"/>
                <w:szCs w:val="20"/>
              </w:rPr>
              <w:t xml:space="preserve">Scrooge </w:t>
            </w:r>
            <w:r w:rsidR="000F08E7" w:rsidRPr="00E91756">
              <w:rPr>
                <w:rFonts w:cs="Arial"/>
                <w:color w:val="424242"/>
                <w:sz w:val="20"/>
                <w:szCs w:val="20"/>
              </w:rPr>
              <w:t xml:space="preserve">into the past. </w:t>
            </w:r>
            <w:r w:rsidRPr="00E91756">
              <w:rPr>
                <w:rFonts w:cs="Arial"/>
                <w:color w:val="424242"/>
                <w:sz w:val="20"/>
                <w:szCs w:val="20"/>
              </w:rPr>
              <w:t xml:space="preserve">Invisible to those he watches, Scrooge revisits his childhood school days, his apprenticeship with a jolly merchant named Fezziwig, and his engagement to Belle, who leaves Scrooge </w:t>
            </w:r>
            <w:r w:rsidR="002B7B7A" w:rsidRPr="00E91756">
              <w:rPr>
                <w:rFonts w:cs="Arial"/>
                <w:color w:val="424242"/>
                <w:sz w:val="20"/>
                <w:szCs w:val="20"/>
              </w:rPr>
              <w:t xml:space="preserve">as </w:t>
            </w:r>
            <w:r w:rsidR="000F08E7" w:rsidRPr="00E91756">
              <w:rPr>
                <w:rFonts w:cs="Arial"/>
                <w:color w:val="424242"/>
                <w:sz w:val="20"/>
                <w:szCs w:val="20"/>
              </w:rPr>
              <w:t xml:space="preserve">he loves </w:t>
            </w:r>
            <w:r w:rsidRPr="00E91756">
              <w:rPr>
                <w:rFonts w:cs="Arial"/>
                <w:color w:val="424242"/>
                <w:sz w:val="20"/>
                <w:szCs w:val="20"/>
              </w:rPr>
              <w:t xml:space="preserve">money </w:t>
            </w:r>
            <w:r w:rsidR="000F08E7" w:rsidRPr="00E91756">
              <w:rPr>
                <w:rFonts w:cs="Arial"/>
                <w:color w:val="424242"/>
                <w:sz w:val="20"/>
                <w:szCs w:val="20"/>
              </w:rPr>
              <w:t>too much to love another</w:t>
            </w:r>
            <w:r w:rsidR="002B7B7A" w:rsidRPr="00E91756">
              <w:rPr>
                <w:rFonts w:cs="Arial"/>
                <w:color w:val="424242"/>
                <w:sz w:val="20"/>
                <w:szCs w:val="20"/>
              </w:rPr>
              <w:t xml:space="preserve"> human being</w:t>
            </w:r>
            <w:r w:rsidR="000F08E7" w:rsidRPr="00E91756">
              <w:rPr>
                <w:rFonts w:cs="Arial"/>
                <w:color w:val="424242"/>
                <w:sz w:val="20"/>
                <w:szCs w:val="20"/>
              </w:rPr>
              <w:t xml:space="preserve">. Scrooge </w:t>
            </w:r>
            <w:r w:rsidRPr="00E91756">
              <w:rPr>
                <w:rFonts w:cs="Arial"/>
                <w:color w:val="424242"/>
                <w:sz w:val="20"/>
                <w:szCs w:val="20"/>
              </w:rPr>
              <w:t xml:space="preserve">sheds tears </w:t>
            </w:r>
            <w:r w:rsidR="002B7B7A" w:rsidRPr="00E91756">
              <w:rPr>
                <w:rFonts w:cs="Arial"/>
                <w:color w:val="424242"/>
                <w:sz w:val="20"/>
                <w:szCs w:val="20"/>
              </w:rPr>
              <w:t xml:space="preserve">of regret </w:t>
            </w:r>
            <w:r w:rsidRPr="00E91756">
              <w:rPr>
                <w:rFonts w:cs="Arial"/>
                <w:color w:val="424242"/>
                <w:sz w:val="20"/>
                <w:szCs w:val="20"/>
              </w:rPr>
              <w:t xml:space="preserve">before </w:t>
            </w:r>
            <w:r w:rsidR="000F08E7" w:rsidRPr="00E91756">
              <w:rPr>
                <w:rFonts w:cs="Arial"/>
                <w:color w:val="424242"/>
                <w:sz w:val="20"/>
                <w:szCs w:val="20"/>
              </w:rPr>
              <w:t>being returned</w:t>
            </w:r>
            <w:r w:rsidRPr="00E91756">
              <w:rPr>
                <w:rFonts w:cs="Arial"/>
                <w:color w:val="424242"/>
                <w:sz w:val="20"/>
                <w:szCs w:val="20"/>
              </w:rPr>
              <w:t xml:space="preserve"> to his bed.</w:t>
            </w:r>
          </w:p>
          <w:p w:rsidR="003E0A39" w:rsidRPr="00E91756" w:rsidRDefault="002B7B7A" w:rsidP="007F4A09">
            <w:pPr>
              <w:pStyle w:val="NoSpacing"/>
              <w:numPr>
                <w:ilvl w:val="0"/>
                <w:numId w:val="1"/>
              </w:numPr>
              <w:rPr>
                <w:rFonts w:cs="Arial"/>
                <w:color w:val="424242"/>
                <w:sz w:val="20"/>
                <w:szCs w:val="20"/>
              </w:rPr>
            </w:pPr>
            <w:r w:rsidRPr="00E91756">
              <w:rPr>
                <w:rFonts w:cs="Arial"/>
                <w:color w:val="424242"/>
                <w:sz w:val="20"/>
                <w:szCs w:val="20"/>
              </w:rPr>
              <w:t xml:space="preserve">The Ghost of Christmas Present </w:t>
            </w:r>
            <w:r w:rsidR="000F08E7" w:rsidRPr="00E91756">
              <w:rPr>
                <w:rFonts w:cs="Arial"/>
                <w:color w:val="424242"/>
                <w:sz w:val="20"/>
                <w:szCs w:val="20"/>
              </w:rPr>
              <w:t>show</w:t>
            </w:r>
            <w:r w:rsidRPr="00E91756">
              <w:rPr>
                <w:rFonts w:cs="Arial"/>
                <w:color w:val="424242"/>
                <w:sz w:val="20"/>
                <w:szCs w:val="20"/>
              </w:rPr>
              <w:t>s</w:t>
            </w:r>
            <w:r w:rsidR="000F08E7" w:rsidRPr="00E91756">
              <w:rPr>
                <w:rFonts w:cs="Arial"/>
                <w:color w:val="424242"/>
                <w:sz w:val="20"/>
                <w:szCs w:val="20"/>
              </w:rPr>
              <w:t xml:space="preserve"> </w:t>
            </w:r>
            <w:r w:rsidRPr="00E91756">
              <w:rPr>
                <w:rFonts w:cs="Arial"/>
                <w:color w:val="424242"/>
                <w:sz w:val="20"/>
                <w:szCs w:val="20"/>
              </w:rPr>
              <w:t xml:space="preserve">Scrooge </w:t>
            </w:r>
            <w:r w:rsidR="003E0A39" w:rsidRPr="00E91756">
              <w:rPr>
                <w:rFonts w:cs="Arial"/>
                <w:color w:val="424242"/>
                <w:sz w:val="20"/>
                <w:szCs w:val="20"/>
              </w:rPr>
              <w:t>Christmas as it will happen that year.</w:t>
            </w:r>
            <w:r w:rsidRPr="00E91756">
              <w:rPr>
                <w:rFonts w:cs="Arial"/>
                <w:color w:val="424242"/>
                <w:sz w:val="20"/>
                <w:szCs w:val="20"/>
              </w:rPr>
              <w:t xml:space="preserve"> </w:t>
            </w:r>
            <w:r w:rsidR="003E0A39" w:rsidRPr="00E91756">
              <w:rPr>
                <w:rFonts w:cs="Arial"/>
                <w:color w:val="424242"/>
                <w:sz w:val="20"/>
                <w:szCs w:val="20"/>
              </w:rPr>
              <w:t xml:space="preserve"> Scrooge watches the </w:t>
            </w:r>
            <w:proofErr w:type="spellStart"/>
            <w:r w:rsidR="003E0A39" w:rsidRPr="00E91756">
              <w:rPr>
                <w:rFonts w:cs="Arial"/>
                <w:color w:val="424242"/>
                <w:sz w:val="20"/>
                <w:szCs w:val="20"/>
              </w:rPr>
              <w:t>Cratchit</w:t>
            </w:r>
            <w:proofErr w:type="spellEnd"/>
            <w:r w:rsidR="003E0A39" w:rsidRPr="00E91756">
              <w:rPr>
                <w:rFonts w:cs="Arial"/>
                <w:color w:val="424242"/>
                <w:sz w:val="20"/>
                <w:szCs w:val="20"/>
              </w:rPr>
              <w:t xml:space="preserve"> family </w:t>
            </w:r>
            <w:r w:rsidR="000F08E7" w:rsidRPr="00E91756">
              <w:rPr>
                <w:rFonts w:cs="Arial"/>
                <w:color w:val="424242"/>
                <w:sz w:val="20"/>
                <w:szCs w:val="20"/>
              </w:rPr>
              <w:t xml:space="preserve">eat a tiny meal </w:t>
            </w:r>
            <w:r w:rsidR="003E0A39" w:rsidRPr="00E91756">
              <w:rPr>
                <w:rFonts w:cs="Arial"/>
                <w:color w:val="424242"/>
                <w:sz w:val="20"/>
                <w:szCs w:val="20"/>
              </w:rPr>
              <w:t>in</w:t>
            </w:r>
            <w:r w:rsidR="000F08E7" w:rsidRPr="00E91756">
              <w:rPr>
                <w:rFonts w:cs="Arial"/>
                <w:color w:val="424242"/>
                <w:sz w:val="20"/>
                <w:szCs w:val="20"/>
              </w:rPr>
              <w:t xml:space="preserve"> their little </w:t>
            </w:r>
            <w:r w:rsidR="003E0A39" w:rsidRPr="00E91756">
              <w:rPr>
                <w:rFonts w:cs="Arial"/>
                <w:color w:val="424242"/>
                <w:sz w:val="20"/>
                <w:szCs w:val="20"/>
              </w:rPr>
              <w:t xml:space="preserve">home. He </w:t>
            </w:r>
            <w:r w:rsidR="000F08E7" w:rsidRPr="00E91756">
              <w:rPr>
                <w:rFonts w:cs="Arial"/>
                <w:color w:val="424242"/>
                <w:sz w:val="20"/>
                <w:szCs w:val="20"/>
              </w:rPr>
              <w:t xml:space="preserve">sees </w:t>
            </w:r>
            <w:r w:rsidR="003E0A39" w:rsidRPr="00E91756">
              <w:rPr>
                <w:rFonts w:cs="Arial"/>
                <w:color w:val="424242"/>
                <w:sz w:val="20"/>
                <w:szCs w:val="20"/>
              </w:rPr>
              <w:t xml:space="preserve">Bob </w:t>
            </w:r>
            <w:proofErr w:type="spellStart"/>
            <w:r w:rsidR="003E0A39" w:rsidRPr="00E91756">
              <w:rPr>
                <w:rFonts w:cs="Arial"/>
                <w:color w:val="424242"/>
                <w:sz w:val="20"/>
                <w:szCs w:val="20"/>
              </w:rPr>
              <w:t>Cratchit's</w:t>
            </w:r>
            <w:proofErr w:type="spellEnd"/>
            <w:r w:rsidR="003E0A39" w:rsidRPr="00E91756">
              <w:rPr>
                <w:rFonts w:cs="Arial"/>
                <w:color w:val="424242"/>
                <w:sz w:val="20"/>
                <w:szCs w:val="20"/>
              </w:rPr>
              <w:t xml:space="preserve"> crippled son, Tiny Tim, whose kindness</w:t>
            </w:r>
            <w:r w:rsidRPr="00E91756">
              <w:rPr>
                <w:rFonts w:cs="Arial"/>
                <w:color w:val="424242"/>
                <w:sz w:val="20"/>
                <w:szCs w:val="20"/>
              </w:rPr>
              <w:t xml:space="preserve"> and humility warm</w:t>
            </w:r>
            <w:r w:rsidR="003E0A39" w:rsidRPr="00E91756">
              <w:rPr>
                <w:rFonts w:cs="Arial"/>
                <w:color w:val="424242"/>
                <w:sz w:val="20"/>
                <w:szCs w:val="20"/>
              </w:rPr>
              <w:t xml:space="preserve"> Scrooge's heart. The </w:t>
            </w:r>
            <w:r w:rsidRPr="00E91756">
              <w:rPr>
                <w:rFonts w:cs="Arial"/>
                <w:color w:val="424242"/>
                <w:sz w:val="20"/>
                <w:szCs w:val="20"/>
              </w:rPr>
              <w:t>spectre</w:t>
            </w:r>
            <w:r w:rsidR="003E0A39" w:rsidRPr="00E91756">
              <w:rPr>
                <w:rFonts w:cs="Arial"/>
                <w:color w:val="424242"/>
                <w:sz w:val="20"/>
                <w:szCs w:val="20"/>
              </w:rPr>
              <w:t xml:space="preserve"> </w:t>
            </w:r>
            <w:r w:rsidRPr="00E91756">
              <w:rPr>
                <w:rFonts w:cs="Arial"/>
                <w:color w:val="424242"/>
                <w:sz w:val="20"/>
                <w:szCs w:val="20"/>
              </w:rPr>
              <w:t xml:space="preserve">shows </w:t>
            </w:r>
            <w:r w:rsidR="003E0A39" w:rsidRPr="00E91756">
              <w:rPr>
                <w:rFonts w:cs="Arial"/>
                <w:color w:val="424242"/>
                <w:sz w:val="20"/>
                <w:szCs w:val="20"/>
              </w:rPr>
              <w:t xml:space="preserve">Scrooge his nephew's Christmas party. Scrooge </w:t>
            </w:r>
            <w:r w:rsidR="000F08E7" w:rsidRPr="00E91756">
              <w:rPr>
                <w:rFonts w:cs="Arial"/>
                <w:color w:val="424242"/>
                <w:sz w:val="20"/>
                <w:szCs w:val="20"/>
              </w:rPr>
              <w:t xml:space="preserve">asks </w:t>
            </w:r>
            <w:r w:rsidR="003E0A39" w:rsidRPr="00E91756">
              <w:rPr>
                <w:rFonts w:cs="Arial"/>
                <w:color w:val="424242"/>
                <w:sz w:val="20"/>
                <w:szCs w:val="20"/>
              </w:rPr>
              <w:t xml:space="preserve">the spirit to stay until the very end. </w:t>
            </w:r>
            <w:r w:rsidRPr="00E91756">
              <w:rPr>
                <w:rFonts w:cs="Arial"/>
                <w:color w:val="424242"/>
                <w:sz w:val="20"/>
                <w:szCs w:val="20"/>
              </w:rPr>
              <w:t>Toward the end of the day the ghost</w:t>
            </w:r>
            <w:r w:rsidR="003E0A39" w:rsidRPr="00E91756">
              <w:rPr>
                <w:rFonts w:cs="Arial"/>
                <w:color w:val="424242"/>
                <w:sz w:val="20"/>
                <w:szCs w:val="20"/>
              </w:rPr>
              <w:t xml:space="preserve"> shows Scrooge two starved children, Ignorance and Want. He vanishes as Scrooge notices a dark, hooded figure coming.</w:t>
            </w:r>
          </w:p>
          <w:p w:rsidR="003E0A39" w:rsidRPr="00E91756" w:rsidRDefault="003E0A39" w:rsidP="007F4A09">
            <w:pPr>
              <w:pStyle w:val="NoSpacing"/>
              <w:numPr>
                <w:ilvl w:val="0"/>
                <w:numId w:val="1"/>
              </w:numPr>
              <w:rPr>
                <w:rFonts w:cs="Arial"/>
                <w:color w:val="424242"/>
                <w:sz w:val="20"/>
                <w:szCs w:val="20"/>
              </w:rPr>
            </w:pPr>
            <w:r w:rsidRPr="00E91756">
              <w:rPr>
                <w:rFonts w:cs="Arial"/>
                <w:color w:val="424242"/>
                <w:sz w:val="20"/>
                <w:szCs w:val="20"/>
              </w:rPr>
              <w:t xml:space="preserve">The Ghost of Christmas Yet to Come </w:t>
            </w:r>
            <w:r w:rsidR="000F08E7" w:rsidRPr="00E91756">
              <w:rPr>
                <w:rFonts w:cs="Arial"/>
                <w:color w:val="424242"/>
                <w:sz w:val="20"/>
                <w:szCs w:val="20"/>
              </w:rPr>
              <w:t>takes</w:t>
            </w:r>
            <w:r w:rsidRPr="00E91756">
              <w:rPr>
                <w:rFonts w:cs="Arial"/>
                <w:color w:val="424242"/>
                <w:sz w:val="20"/>
                <w:szCs w:val="20"/>
              </w:rPr>
              <w:t xml:space="preserve"> Scrooge through a sequence of scenes </w:t>
            </w:r>
            <w:r w:rsidR="002B7B7A" w:rsidRPr="00E91756">
              <w:rPr>
                <w:rFonts w:cs="Arial"/>
                <w:color w:val="424242"/>
                <w:sz w:val="20"/>
                <w:szCs w:val="20"/>
              </w:rPr>
              <w:t xml:space="preserve">linked to </w:t>
            </w:r>
            <w:r w:rsidRPr="00E91756">
              <w:rPr>
                <w:rFonts w:cs="Arial"/>
                <w:color w:val="424242"/>
                <w:sz w:val="20"/>
                <w:szCs w:val="20"/>
              </w:rPr>
              <w:t xml:space="preserve">an unnamed man's death. Scrooge, </w:t>
            </w:r>
            <w:r w:rsidR="002B7B7A" w:rsidRPr="00E91756">
              <w:rPr>
                <w:rFonts w:cs="Arial"/>
                <w:color w:val="424242"/>
                <w:sz w:val="20"/>
                <w:szCs w:val="20"/>
              </w:rPr>
              <w:t xml:space="preserve">is keen </w:t>
            </w:r>
            <w:r w:rsidRPr="00E91756">
              <w:rPr>
                <w:rFonts w:cs="Arial"/>
                <w:color w:val="424242"/>
                <w:sz w:val="20"/>
                <w:szCs w:val="20"/>
              </w:rPr>
              <w:t>to learn t</w:t>
            </w:r>
            <w:r w:rsidR="002B7B7A" w:rsidRPr="00E91756">
              <w:rPr>
                <w:rFonts w:cs="Arial"/>
                <w:color w:val="424242"/>
                <w:sz w:val="20"/>
                <w:szCs w:val="20"/>
              </w:rPr>
              <w:t>he lesson. He</w:t>
            </w:r>
            <w:r w:rsidRPr="00E91756">
              <w:rPr>
                <w:rFonts w:cs="Arial"/>
                <w:color w:val="424242"/>
                <w:sz w:val="20"/>
                <w:szCs w:val="20"/>
              </w:rPr>
              <w:t xml:space="preserve"> begs to know the name of the dead man. </w:t>
            </w:r>
            <w:r w:rsidR="002B7B7A" w:rsidRPr="00E91756">
              <w:rPr>
                <w:rFonts w:cs="Arial"/>
                <w:color w:val="424242"/>
                <w:sz w:val="20"/>
                <w:szCs w:val="20"/>
              </w:rPr>
              <w:t xml:space="preserve">He finds himself in a churchyard with </w:t>
            </w:r>
            <w:r w:rsidRPr="00E91756">
              <w:rPr>
                <w:rFonts w:cs="Arial"/>
                <w:color w:val="424242"/>
                <w:sz w:val="20"/>
                <w:szCs w:val="20"/>
              </w:rPr>
              <w:t xml:space="preserve">the spirit pointing to a grave. Scrooge looks at the headstone and is shocked to read his own name. He </w:t>
            </w:r>
            <w:r w:rsidR="002B7B7A" w:rsidRPr="00E91756">
              <w:rPr>
                <w:rFonts w:cs="Arial"/>
                <w:color w:val="424242"/>
                <w:sz w:val="20"/>
                <w:szCs w:val="20"/>
              </w:rPr>
              <w:t>is desperate to change his fate and</w:t>
            </w:r>
            <w:r w:rsidR="007F4A09" w:rsidRPr="00E91756">
              <w:rPr>
                <w:rFonts w:cs="Arial"/>
                <w:color w:val="424242"/>
                <w:sz w:val="20"/>
                <w:szCs w:val="20"/>
              </w:rPr>
              <w:t xml:space="preserve"> promises</w:t>
            </w:r>
            <w:r w:rsidRPr="00E91756">
              <w:rPr>
                <w:rFonts w:cs="Arial"/>
                <w:color w:val="424242"/>
                <w:sz w:val="20"/>
                <w:szCs w:val="20"/>
              </w:rPr>
              <w:t xml:space="preserve"> to </w:t>
            </w:r>
            <w:r w:rsidR="002B7B7A" w:rsidRPr="00E91756">
              <w:rPr>
                <w:rFonts w:cs="Arial"/>
                <w:color w:val="424242"/>
                <w:sz w:val="20"/>
                <w:szCs w:val="20"/>
              </w:rPr>
              <w:t xml:space="preserve">change his </w:t>
            </w:r>
            <w:r w:rsidRPr="00E91756">
              <w:rPr>
                <w:rFonts w:cs="Arial"/>
                <w:color w:val="424242"/>
                <w:sz w:val="20"/>
                <w:szCs w:val="20"/>
              </w:rPr>
              <w:t>ways</w:t>
            </w:r>
            <w:r w:rsidR="007F4A09" w:rsidRPr="00E91756">
              <w:rPr>
                <w:rFonts w:cs="Arial"/>
                <w:color w:val="424242"/>
                <w:sz w:val="20"/>
                <w:szCs w:val="20"/>
              </w:rPr>
              <w:t>.</w:t>
            </w:r>
            <w:r w:rsidRPr="00E91756">
              <w:rPr>
                <w:rFonts w:cs="Arial"/>
                <w:color w:val="424242"/>
                <w:sz w:val="20"/>
                <w:szCs w:val="20"/>
              </w:rPr>
              <w:t xml:space="preserve"> He suddenly finds himself safely tucked in his bed.</w:t>
            </w:r>
          </w:p>
          <w:p w:rsidR="005B6767" w:rsidRPr="0030155B" w:rsidRDefault="003E0A39" w:rsidP="0030155B">
            <w:pPr>
              <w:pStyle w:val="NoSpacing"/>
              <w:numPr>
                <w:ilvl w:val="0"/>
                <w:numId w:val="1"/>
              </w:numPr>
              <w:rPr>
                <w:rFonts w:cs="Arial"/>
                <w:color w:val="424242"/>
                <w:sz w:val="20"/>
                <w:szCs w:val="20"/>
              </w:rPr>
            </w:pPr>
            <w:r w:rsidRPr="00E91756">
              <w:rPr>
                <w:rFonts w:cs="Arial"/>
                <w:color w:val="424242"/>
                <w:sz w:val="20"/>
                <w:szCs w:val="20"/>
              </w:rPr>
              <w:t xml:space="preserve">Scrooge rushes out onto the street hoping to share his newfound Christmas spirit. He sends a turkey to the </w:t>
            </w:r>
            <w:proofErr w:type="spellStart"/>
            <w:r w:rsidRPr="00E91756">
              <w:rPr>
                <w:rFonts w:cs="Arial"/>
                <w:color w:val="424242"/>
                <w:sz w:val="20"/>
                <w:szCs w:val="20"/>
              </w:rPr>
              <w:t>Cratchit</w:t>
            </w:r>
            <w:proofErr w:type="spellEnd"/>
            <w:r w:rsidRPr="00E91756">
              <w:rPr>
                <w:rFonts w:cs="Arial"/>
                <w:color w:val="424242"/>
                <w:sz w:val="20"/>
                <w:szCs w:val="20"/>
              </w:rPr>
              <w:t xml:space="preserve"> house and </w:t>
            </w:r>
            <w:r w:rsidR="002B7B7A" w:rsidRPr="00E91756">
              <w:rPr>
                <w:rFonts w:cs="Arial"/>
                <w:color w:val="424242"/>
                <w:sz w:val="20"/>
                <w:szCs w:val="20"/>
              </w:rPr>
              <w:t xml:space="preserve">goes to </w:t>
            </w:r>
            <w:r w:rsidR="0030155B">
              <w:rPr>
                <w:rFonts w:cs="Arial"/>
                <w:color w:val="424242"/>
                <w:sz w:val="20"/>
                <w:szCs w:val="20"/>
              </w:rPr>
              <w:t>Fred's party.</w:t>
            </w:r>
            <w:r w:rsidRPr="00E91756">
              <w:rPr>
                <w:rFonts w:cs="Arial"/>
                <w:color w:val="424242"/>
                <w:sz w:val="20"/>
                <w:szCs w:val="20"/>
              </w:rPr>
              <w:t xml:space="preserve"> As the years go by, he </w:t>
            </w:r>
            <w:r w:rsidR="002B7B7A" w:rsidRPr="00E91756">
              <w:rPr>
                <w:rFonts w:cs="Arial"/>
                <w:color w:val="424242"/>
                <w:sz w:val="20"/>
                <w:szCs w:val="20"/>
              </w:rPr>
              <w:t>continues to celebrate Christmas with all his heart. H</w:t>
            </w:r>
            <w:r w:rsidRPr="00E91756">
              <w:rPr>
                <w:rFonts w:cs="Arial"/>
                <w:color w:val="424242"/>
                <w:sz w:val="20"/>
                <w:szCs w:val="20"/>
              </w:rPr>
              <w:t xml:space="preserve">e treats Tiny Tim as if he were his own child, </w:t>
            </w:r>
            <w:r w:rsidR="002B7B7A" w:rsidRPr="00E91756">
              <w:rPr>
                <w:rFonts w:cs="Arial"/>
                <w:color w:val="424242"/>
                <w:sz w:val="20"/>
                <w:szCs w:val="20"/>
              </w:rPr>
              <w:t>gives gifts for the poor</w:t>
            </w:r>
            <w:r w:rsidRPr="00E91756">
              <w:rPr>
                <w:rFonts w:cs="Arial"/>
                <w:color w:val="424242"/>
                <w:sz w:val="20"/>
                <w:szCs w:val="20"/>
              </w:rPr>
              <w:t xml:space="preserve"> and </w:t>
            </w:r>
            <w:r w:rsidR="002B7B7A" w:rsidRPr="00E91756">
              <w:rPr>
                <w:rFonts w:cs="Arial"/>
                <w:color w:val="424242"/>
                <w:sz w:val="20"/>
                <w:szCs w:val="20"/>
              </w:rPr>
              <w:t>is kind, generous and warm</w:t>
            </w:r>
            <w:r w:rsidRPr="00E91756">
              <w:rPr>
                <w:rFonts w:cs="Arial"/>
                <w:color w:val="424242"/>
                <w:sz w:val="20"/>
                <w:szCs w:val="20"/>
              </w:rPr>
              <w:t>.</w:t>
            </w:r>
          </w:p>
        </w:tc>
      </w:tr>
      <w:tr w:rsidR="003E0A39" w:rsidRPr="00C03E17" w:rsidTr="0030155B">
        <w:trPr>
          <w:trHeight w:val="435"/>
        </w:trPr>
        <w:tc>
          <w:tcPr>
            <w:tcW w:w="4470" w:type="dxa"/>
            <w:shd w:val="clear" w:color="auto" w:fill="FBD4B4" w:themeFill="accent6" w:themeFillTint="66"/>
          </w:tcPr>
          <w:p w:rsidR="003E0A39" w:rsidRPr="00E91756" w:rsidRDefault="007F4A09" w:rsidP="003E0A39">
            <w:pPr>
              <w:rPr>
                <w:b/>
                <w:sz w:val="20"/>
                <w:szCs w:val="20"/>
              </w:rPr>
            </w:pPr>
            <w:r w:rsidRPr="00E91756">
              <w:rPr>
                <w:b/>
                <w:sz w:val="20"/>
                <w:szCs w:val="20"/>
              </w:rPr>
              <w:t>Key characters</w:t>
            </w:r>
          </w:p>
        </w:tc>
        <w:tc>
          <w:tcPr>
            <w:tcW w:w="1767" w:type="dxa"/>
          </w:tcPr>
          <w:p w:rsidR="003E0A39" w:rsidRPr="00E91756" w:rsidRDefault="003E0A39" w:rsidP="003E0A39">
            <w:pPr>
              <w:rPr>
                <w:b/>
                <w:sz w:val="20"/>
                <w:szCs w:val="20"/>
              </w:rPr>
            </w:pPr>
            <w:r w:rsidRPr="00E91756">
              <w:rPr>
                <w:b/>
                <w:sz w:val="20"/>
                <w:szCs w:val="20"/>
              </w:rPr>
              <w:t>Key themes</w:t>
            </w:r>
          </w:p>
        </w:tc>
        <w:tc>
          <w:tcPr>
            <w:tcW w:w="7513" w:type="dxa"/>
            <w:shd w:val="clear" w:color="auto" w:fill="B6DDE8" w:themeFill="accent5" w:themeFillTint="66"/>
          </w:tcPr>
          <w:p w:rsidR="003E0A39" w:rsidRPr="00E91756" w:rsidRDefault="003E0A39" w:rsidP="003E0A39">
            <w:pPr>
              <w:rPr>
                <w:b/>
                <w:sz w:val="20"/>
                <w:szCs w:val="20"/>
              </w:rPr>
            </w:pPr>
            <w:r w:rsidRPr="00E91756">
              <w:rPr>
                <w:b/>
                <w:sz w:val="20"/>
                <w:szCs w:val="20"/>
              </w:rPr>
              <w:t>Historical context</w:t>
            </w:r>
          </w:p>
        </w:tc>
        <w:tc>
          <w:tcPr>
            <w:tcW w:w="2268" w:type="dxa"/>
          </w:tcPr>
          <w:p w:rsidR="003E0A39" w:rsidRPr="00E91756" w:rsidRDefault="0041704A" w:rsidP="00C73564">
            <w:pPr>
              <w:rPr>
                <w:b/>
                <w:sz w:val="20"/>
                <w:szCs w:val="20"/>
              </w:rPr>
            </w:pPr>
            <w:r>
              <w:rPr>
                <w:b/>
                <w:sz w:val="20"/>
                <w:szCs w:val="20"/>
              </w:rPr>
              <w:t>S</w:t>
            </w:r>
            <w:r w:rsidR="00C73564" w:rsidRPr="00E91756">
              <w:rPr>
                <w:b/>
                <w:sz w:val="20"/>
                <w:szCs w:val="20"/>
              </w:rPr>
              <w:t>tylistic features</w:t>
            </w:r>
            <w:r w:rsidR="00E91756">
              <w:rPr>
                <w:b/>
                <w:sz w:val="20"/>
                <w:szCs w:val="20"/>
              </w:rPr>
              <w:t xml:space="preserve"> and </w:t>
            </w:r>
            <w:r w:rsidR="00671739">
              <w:rPr>
                <w:b/>
                <w:sz w:val="20"/>
                <w:szCs w:val="20"/>
              </w:rPr>
              <w:t xml:space="preserve"> relevant </w:t>
            </w:r>
            <w:r w:rsidR="00E91756">
              <w:rPr>
                <w:b/>
                <w:sz w:val="20"/>
                <w:szCs w:val="20"/>
              </w:rPr>
              <w:t>terms</w:t>
            </w:r>
          </w:p>
        </w:tc>
      </w:tr>
      <w:tr w:rsidR="00671739" w:rsidRPr="00C03E17" w:rsidTr="0030155B">
        <w:trPr>
          <w:trHeight w:val="312"/>
        </w:trPr>
        <w:tc>
          <w:tcPr>
            <w:tcW w:w="4470" w:type="dxa"/>
            <w:vMerge w:val="restart"/>
            <w:shd w:val="clear" w:color="auto" w:fill="FBD4B4" w:themeFill="accent6" w:themeFillTint="66"/>
          </w:tcPr>
          <w:p w:rsidR="00671739" w:rsidRPr="00E91756" w:rsidRDefault="0028420A" w:rsidP="003E0A39">
            <w:pPr>
              <w:rPr>
                <w:b/>
                <w:sz w:val="20"/>
                <w:szCs w:val="20"/>
              </w:rPr>
            </w:pPr>
            <w:r>
              <w:rPr>
                <w:b/>
                <w:sz w:val="20"/>
                <w:szCs w:val="20"/>
              </w:rPr>
              <w:t>Ebe</w:t>
            </w:r>
            <w:r w:rsidR="00671739" w:rsidRPr="00E91756">
              <w:rPr>
                <w:b/>
                <w:sz w:val="20"/>
                <w:szCs w:val="20"/>
              </w:rPr>
              <w:t xml:space="preserve">nezer Scrooge </w:t>
            </w:r>
            <w:r w:rsidR="00671739" w:rsidRPr="00E91756">
              <w:rPr>
                <w:sz w:val="20"/>
                <w:szCs w:val="20"/>
              </w:rPr>
              <w:t>– A selfish business man who transforms into a charitable philanthropist.</w:t>
            </w:r>
          </w:p>
          <w:p w:rsidR="00671739" w:rsidRPr="00E91756" w:rsidRDefault="00671739" w:rsidP="007F4A09">
            <w:pPr>
              <w:rPr>
                <w:sz w:val="20"/>
                <w:szCs w:val="20"/>
              </w:rPr>
            </w:pPr>
            <w:r w:rsidRPr="00E91756">
              <w:rPr>
                <w:b/>
                <w:sz w:val="20"/>
                <w:szCs w:val="20"/>
              </w:rPr>
              <w:t xml:space="preserve">Fred </w:t>
            </w:r>
            <w:r w:rsidRPr="00E91756">
              <w:rPr>
                <w:sz w:val="20"/>
                <w:szCs w:val="20"/>
              </w:rPr>
              <w:t>– Scrooge’s nephew whose party invitation he declines</w:t>
            </w:r>
          </w:p>
          <w:p w:rsidR="00671739" w:rsidRPr="00E91756" w:rsidRDefault="00671739" w:rsidP="003E0A39">
            <w:pPr>
              <w:rPr>
                <w:sz w:val="20"/>
                <w:szCs w:val="20"/>
              </w:rPr>
            </w:pPr>
            <w:r w:rsidRPr="00E91756">
              <w:rPr>
                <w:b/>
                <w:sz w:val="20"/>
                <w:szCs w:val="20"/>
              </w:rPr>
              <w:t xml:space="preserve">Jacob Marley </w:t>
            </w:r>
            <w:r w:rsidRPr="00E91756">
              <w:rPr>
                <w:sz w:val="20"/>
                <w:szCs w:val="20"/>
              </w:rPr>
              <w:t>– Scrooge’s dead partner who returns as a ghost to warn scrooge to change his ways.</w:t>
            </w:r>
          </w:p>
          <w:p w:rsidR="00671739" w:rsidRPr="00E91756" w:rsidRDefault="0028420A" w:rsidP="003E0A39">
            <w:pPr>
              <w:rPr>
                <w:sz w:val="20"/>
                <w:szCs w:val="20"/>
              </w:rPr>
            </w:pPr>
            <w:r>
              <w:rPr>
                <w:b/>
                <w:sz w:val="20"/>
                <w:szCs w:val="20"/>
              </w:rPr>
              <w:t xml:space="preserve">Bob </w:t>
            </w:r>
            <w:proofErr w:type="spellStart"/>
            <w:r>
              <w:rPr>
                <w:b/>
                <w:sz w:val="20"/>
                <w:szCs w:val="20"/>
              </w:rPr>
              <w:t>Cratchi</w:t>
            </w:r>
            <w:r w:rsidR="00671739" w:rsidRPr="00E91756">
              <w:rPr>
                <w:b/>
                <w:sz w:val="20"/>
                <w:szCs w:val="20"/>
              </w:rPr>
              <w:t>t</w:t>
            </w:r>
            <w:proofErr w:type="spellEnd"/>
            <w:r w:rsidR="00671739" w:rsidRPr="00E91756">
              <w:rPr>
                <w:sz w:val="20"/>
                <w:szCs w:val="20"/>
              </w:rPr>
              <w:t xml:space="preserve"> – Scrooge’s clerk</w:t>
            </w:r>
            <w:r w:rsidR="0023609D">
              <w:rPr>
                <w:sz w:val="20"/>
                <w:szCs w:val="20"/>
              </w:rPr>
              <w:t xml:space="preserve"> who doesn’t have much money. He loves his family and is shown to be happy and morally upright.</w:t>
            </w:r>
          </w:p>
          <w:p w:rsidR="00671739" w:rsidRPr="00E91756" w:rsidRDefault="00671739" w:rsidP="003E0A39">
            <w:pPr>
              <w:rPr>
                <w:sz w:val="20"/>
                <w:szCs w:val="20"/>
              </w:rPr>
            </w:pPr>
            <w:r w:rsidRPr="00E91756">
              <w:rPr>
                <w:b/>
                <w:sz w:val="20"/>
                <w:szCs w:val="20"/>
              </w:rPr>
              <w:t xml:space="preserve">Tiny Tim </w:t>
            </w:r>
            <w:r w:rsidRPr="00E91756">
              <w:rPr>
                <w:sz w:val="20"/>
                <w:szCs w:val="20"/>
              </w:rPr>
              <w:t xml:space="preserve">– Bob’s </w:t>
            </w:r>
            <w:r w:rsidR="0023609D">
              <w:rPr>
                <w:sz w:val="20"/>
                <w:szCs w:val="20"/>
              </w:rPr>
              <w:t xml:space="preserve">ill </w:t>
            </w:r>
            <w:r w:rsidRPr="00E91756">
              <w:rPr>
                <w:sz w:val="20"/>
                <w:szCs w:val="20"/>
              </w:rPr>
              <w:t>son whose story plays a part in inspiring Scrooge’s transformation.</w:t>
            </w:r>
          </w:p>
          <w:p w:rsidR="00671739" w:rsidRDefault="00671739" w:rsidP="003E0A39">
            <w:pPr>
              <w:rPr>
                <w:sz w:val="20"/>
                <w:szCs w:val="20"/>
              </w:rPr>
            </w:pPr>
            <w:r>
              <w:rPr>
                <w:b/>
                <w:sz w:val="20"/>
                <w:szCs w:val="20"/>
              </w:rPr>
              <w:t xml:space="preserve">The Ghost of Christmas Past </w:t>
            </w:r>
            <w:r>
              <w:rPr>
                <w:sz w:val="20"/>
                <w:szCs w:val="20"/>
              </w:rPr>
              <w:t>– A strange combination of young and old, wearing white robes and looking like a candle.</w:t>
            </w:r>
          </w:p>
          <w:p w:rsidR="00671739" w:rsidRPr="00E6484B" w:rsidRDefault="00671739" w:rsidP="003E0A39">
            <w:pPr>
              <w:rPr>
                <w:sz w:val="20"/>
                <w:szCs w:val="20"/>
              </w:rPr>
            </w:pPr>
            <w:r>
              <w:rPr>
                <w:b/>
                <w:sz w:val="20"/>
                <w:szCs w:val="20"/>
              </w:rPr>
              <w:t xml:space="preserve">The Ghost of Christmas </w:t>
            </w:r>
            <w:r w:rsidRPr="00E91756">
              <w:rPr>
                <w:b/>
                <w:sz w:val="20"/>
                <w:szCs w:val="20"/>
              </w:rPr>
              <w:t xml:space="preserve">Present </w:t>
            </w:r>
            <w:r>
              <w:rPr>
                <w:sz w:val="20"/>
                <w:szCs w:val="20"/>
              </w:rPr>
              <w:t xml:space="preserve">- </w:t>
            </w:r>
            <w:r w:rsidRPr="0030155B">
              <w:rPr>
                <w:color w:val="222222"/>
                <w:sz w:val="20"/>
                <w:szCs w:val="20"/>
                <w:shd w:val="clear" w:color="auto" w:fill="FBD4B4" w:themeFill="accent6" w:themeFillTint="66"/>
              </w:rPr>
              <w:t xml:space="preserve">A portly, jovial gentleman surrounded by a warm glow. He brings </w:t>
            </w:r>
            <w:r w:rsidR="00FE0699" w:rsidRPr="0030155B">
              <w:rPr>
                <w:color w:val="222222"/>
                <w:sz w:val="20"/>
                <w:szCs w:val="20"/>
                <w:shd w:val="clear" w:color="auto" w:fill="FBD4B4" w:themeFill="accent6" w:themeFillTint="66"/>
              </w:rPr>
              <w:t>joy to</w:t>
            </w:r>
            <w:r w:rsidR="0030155B">
              <w:rPr>
                <w:color w:val="222222"/>
                <w:sz w:val="20"/>
                <w:szCs w:val="20"/>
                <w:shd w:val="clear" w:color="auto" w:fill="FBD4B4" w:themeFill="accent6" w:themeFillTint="66"/>
              </w:rPr>
              <w:t xml:space="preserve"> the </w:t>
            </w:r>
            <w:proofErr w:type="gramStart"/>
            <w:r w:rsidR="0030155B">
              <w:rPr>
                <w:color w:val="222222"/>
                <w:sz w:val="20"/>
                <w:szCs w:val="20"/>
                <w:shd w:val="clear" w:color="auto" w:fill="FBD4B4" w:themeFill="accent6" w:themeFillTint="66"/>
              </w:rPr>
              <w:t xml:space="preserve">most </w:t>
            </w:r>
            <w:r w:rsidRPr="0030155B">
              <w:rPr>
                <w:color w:val="222222"/>
                <w:sz w:val="20"/>
                <w:szCs w:val="20"/>
                <w:shd w:val="clear" w:color="auto" w:fill="FBD4B4" w:themeFill="accent6" w:themeFillTint="66"/>
              </w:rPr>
              <w:t>needy</w:t>
            </w:r>
            <w:proofErr w:type="gramEnd"/>
            <w:r w:rsidRPr="0030155B">
              <w:rPr>
                <w:color w:val="222222"/>
                <w:sz w:val="20"/>
                <w:szCs w:val="20"/>
                <w:shd w:val="clear" w:color="auto" w:fill="FBD4B4" w:themeFill="accent6" w:themeFillTint="66"/>
              </w:rPr>
              <w:t xml:space="preserve"> townsfolk.</w:t>
            </w:r>
          </w:p>
          <w:p w:rsidR="00671739" w:rsidRPr="00E91756" w:rsidRDefault="00671739" w:rsidP="003E0A39">
            <w:pPr>
              <w:rPr>
                <w:sz w:val="20"/>
                <w:szCs w:val="20"/>
              </w:rPr>
            </w:pPr>
            <w:r>
              <w:rPr>
                <w:b/>
                <w:sz w:val="20"/>
                <w:szCs w:val="20"/>
              </w:rPr>
              <w:t xml:space="preserve">The Ghost of Christmas Yet To Come </w:t>
            </w:r>
            <w:r w:rsidRPr="00E91756">
              <w:rPr>
                <w:b/>
                <w:sz w:val="20"/>
                <w:szCs w:val="20"/>
              </w:rPr>
              <w:t xml:space="preserve">– </w:t>
            </w:r>
            <w:r>
              <w:rPr>
                <w:sz w:val="20"/>
                <w:szCs w:val="20"/>
              </w:rPr>
              <w:t>A robed</w:t>
            </w:r>
            <w:r w:rsidR="0023609D">
              <w:rPr>
                <w:sz w:val="20"/>
                <w:szCs w:val="20"/>
              </w:rPr>
              <w:t xml:space="preserve"> and hooded</w:t>
            </w:r>
            <w:r>
              <w:rPr>
                <w:sz w:val="20"/>
                <w:szCs w:val="20"/>
              </w:rPr>
              <w:t xml:space="preserve"> spirit who confronts Scrooge with his own tombstone.</w:t>
            </w:r>
          </w:p>
          <w:p w:rsidR="00671739" w:rsidRPr="00E91756" w:rsidRDefault="00671739" w:rsidP="003E0A39">
            <w:pPr>
              <w:rPr>
                <w:sz w:val="20"/>
                <w:szCs w:val="20"/>
              </w:rPr>
            </w:pPr>
            <w:r w:rsidRPr="00E91756">
              <w:rPr>
                <w:b/>
                <w:sz w:val="20"/>
                <w:szCs w:val="20"/>
              </w:rPr>
              <w:t xml:space="preserve">Fezziwig – </w:t>
            </w:r>
            <w:r w:rsidRPr="00E91756">
              <w:rPr>
                <w:sz w:val="20"/>
                <w:szCs w:val="20"/>
              </w:rPr>
              <w:t>Scrooge’s ex-employer</w:t>
            </w:r>
          </w:p>
          <w:p w:rsidR="00671739" w:rsidRPr="00E91756" w:rsidRDefault="00671739" w:rsidP="003E0A39">
            <w:pPr>
              <w:rPr>
                <w:sz w:val="20"/>
                <w:szCs w:val="20"/>
              </w:rPr>
            </w:pPr>
            <w:r w:rsidRPr="00E91756">
              <w:rPr>
                <w:b/>
                <w:sz w:val="20"/>
                <w:szCs w:val="20"/>
              </w:rPr>
              <w:t xml:space="preserve">Belle </w:t>
            </w:r>
            <w:r w:rsidRPr="00E91756">
              <w:rPr>
                <w:sz w:val="20"/>
                <w:szCs w:val="20"/>
              </w:rPr>
              <w:t>– A woman who scrooge was in love with who left him due to his greed.</w:t>
            </w:r>
          </w:p>
          <w:p w:rsidR="00671739" w:rsidRPr="00E91756" w:rsidRDefault="00671739" w:rsidP="003E0A39">
            <w:pPr>
              <w:rPr>
                <w:sz w:val="20"/>
                <w:szCs w:val="20"/>
              </w:rPr>
            </w:pPr>
            <w:r w:rsidRPr="00E91756">
              <w:rPr>
                <w:b/>
                <w:sz w:val="20"/>
                <w:szCs w:val="20"/>
              </w:rPr>
              <w:t xml:space="preserve">Fan – </w:t>
            </w:r>
            <w:r w:rsidRPr="00E91756">
              <w:rPr>
                <w:sz w:val="20"/>
                <w:szCs w:val="20"/>
              </w:rPr>
              <w:t>Scrooge’s sister</w:t>
            </w:r>
          </w:p>
        </w:tc>
        <w:tc>
          <w:tcPr>
            <w:tcW w:w="1767" w:type="dxa"/>
            <w:vMerge w:val="restart"/>
          </w:tcPr>
          <w:p w:rsidR="00671739" w:rsidRPr="0030155B" w:rsidRDefault="00671739" w:rsidP="0030155B">
            <w:pPr>
              <w:pStyle w:val="ListParagraph"/>
              <w:numPr>
                <w:ilvl w:val="0"/>
                <w:numId w:val="3"/>
              </w:numPr>
              <w:ind w:left="267" w:hanging="267"/>
              <w:rPr>
                <w:sz w:val="20"/>
                <w:szCs w:val="20"/>
              </w:rPr>
            </w:pPr>
            <w:r w:rsidRPr="0030155B">
              <w:rPr>
                <w:sz w:val="20"/>
                <w:szCs w:val="20"/>
              </w:rPr>
              <w:t>Greed</w:t>
            </w:r>
          </w:p>
          <w:p w:rsidR="00671739" w:rsidRPr="0030155B" w:rsidRDefault="00671739" w:rsidP="0030155B">
            <w:pPr>
              <w:pStyle w:val="ListParagraph"/>
              <w:numPr>
                <w:ilvl w:val="0"/>
                <w:numId w:val="3"/>
              </w:numPr>
              <w:ind w:left="267" w:hanging="267"/>
              <w:rPr>
                <w:sz w:val="20"/>
                <w:szCs w:val="20"/>
              </w:rPr>
            </w:pPr>
            <w:r w:rsidRPr="0030155B">
              <w:rPr>
                <w:sz w:val="20"/>
                <w:szCs w:val="20"/>
              </w:rPr>
              <w:t>Predestination</w:t>
            </w:r>
          </w:p>
          <w:p w:rsidR="00671739" w:rsidRPr="0030155B" w:rsidRDefault="00671739" w:rsidP="0030155B">
            <w:pPr>
              <w:pStyle w:val="ListParagraph"/>
              <w:numPr>
                <w:ilvl w:val="0"/>
                <w:numId w:val="3"/>
              </w:numPr>
              <w:ind w:left="267" w:hanging="267"/>
              <w:rPr>
                <w:sz w:val="20"/>
                <w:szCs w:val="20"/>
              </w:rPr>
            </w:pPr>
            <w:r w:rsidRPr="0030155B">
              <w:rPr>
                <w:sz w:val="20"/>
                <w:szCs w:val="20"/>
              </w:rPr>
              <w:t>Free Will</w:t>
            </w:r>
          </w:p>
          <w:p w:rsidR="00671739" w:rsidRPr="0030155B" w:rsidRDefault="00671739" w:rsidP="0030155B">
            <w:pPr>
              <w:pStyle w:val="ListParagraph"/>
              <w:numPr>
                <w:ilvl w:val="0"/>
                <w:numId w:val="3"/>
              </w:numPr>
              <w:ind w:left="267" w:hanging="267"/>
              <w:rPr>
                <w:sz w:val="20"/>
                <w:szCs w:val="20"/>
              </w:rPr>
            </w:pPr>
            <w:r w:rsidRPr="0030155B">
              <w:rPr>
                <w:sz w:val="20"/>
                <w:szCs w:val="20"/>
              </w:rPr>
              <w:t>Poverty</w:t>
            </w:r>
          </w:p>
          <w:p w:rsidR="00671739" w:rsidRPr="0030155B" w:rsidRDefault="00671739" w:rsidP="0030155B">
            <w:pPr>
              <w:pStyle w:val="ListParagraph"/>
              <w:numPr>
                <w:ilvl w:val="0"/>
                <w:numId w:val="3"/>
              </w:numPr>
              <w:ind w:left="267" w:hanging="267"/>
              <w:rPr>
                <w:sz w:val="20"/>
                <w:szCs w:val="20"/>
              </w:rPr>
            </w:pPr>
            <w:r w:rsidRPr="0030155B">
              <w:rPr>
                <w:sz w:val="20"/>
                <w:szCs w:val="20"/>
              </w:rPr>
              <w:t xml:space="preserve">Class </w:t>
            </w:r>
          </w:p>
          <w:p w:rsidR="00671739" w:rsidRPr="0030155B" w:rsidRDefault="00671739" w:rsidP="0030155B">
            <w:pPr>
              <w:pStyle w:val="ListParagraph"/>
              <w:numPr>
                <w:ilvl w:val="0"/>
                <w:numId w:val="3"/>
              </w:numPr>
              <w:ind w:left="267" w:hanging="267"/>
              <w:rPr>
                <w:sz w:val="20"/>
                <w:szCs w:val="20"/>
              </w:rPr>
            </w:pPr>
            <w:r w:rsidRPr="0030155B">
              <w:rPr>
                <w:sz w:val="20"/>
                <w:szCs w:val="20"/>
              </w:rPr>
              <w:t>Isolation</w:t>
            </w:r>
          </w:p>
          <w:p w:rsidR="00671739" w:rsidRPr="0030155B" w:rsidRDefault="00671739" w:rsidP="0030155B">
            <w:pPr>
              <w:pStyle w:val="ListParagraph"/>
              <w:numPr>
                <w:ilvl w:val="0"/>
                <w:numId w:val="3"/>
              </w:numPr>
              <w:ind w:left="267" w:hanging="267"/>
              <w:rPr>
                <w:sz w:val="20"/>
                <w:szCs w:val="20"/>
              </w:rPr>
            </w:pPr>
            <w:r w:rsidRPr="0030155B">
              <w:rPr>
                <w:sz w:val="20"/>
                <w:szCs w:val="20"/>
              </w:rPr>
              <w:t>Transformation</w:t>
            </w:r>
          </w:p>
          <w:p w:rsidR="00671739" w:rsidRPr="0030155B" w:rsidRDefault="00671739" w:rsidP="0030155B">
            <w:pPr>
              <w:pStyle w:val="ListParagraph"/>
              <w:numPr>
                <w:ilvl w:val="0"/>
                <w:numId w:val="3"/>
              </w:numPr>
              <w:ind w:left="267" w:hanging="267"/>
              <w:rPr>
                <w:sz w:val="20"/>
                <w:szCs w:val="20"/>
              </w:rPr>
            </w:pPr>
            <w:r w:rsidRPr="0030155B">
              <w:rPr>
                <w:sz w:val="20"/>
                <w:szCs w:val="20"/>
              </w:rPr>
              <w:t>The passage of time</w:t>
            </w:r>
          </w:p>
          <w:p w:rsidR="00671739" w:rsidRPr="0030155B" w:rsidRDefault="00671739" w:rsidP="0030155B">
            <w:pPr>
              <w:pStyle w:val="ListParagraph"/>
              <w:numPr>
                <w:ilvl w:val="0"/>
                <w:numId w:val="3"/>
              </w:numPr>
              <w:ind w:left="267" w:hanging="267"/>
              <w:rPr>
                <w:sz w:val="20"/>
                <w:szCs w:val="20"/>
              </w:rPr>
            </w:pPr>
            <w:r w:rsidRPr="0030155B">
              <w:rPr>
                <w:sz w:val="20"/>
                <w:szCs w:val="20"/>
              </w:rPr>
              <w:t>Family</w:t>
            </w:r>
          </w:p>
          <w:p w:rsidR="00671739" w:rsidRPr="0030155B" w:rsidRDefault="00671739" w:rsidP="0030155B">
            <w:pPr>
              <w:pStyle w:val="ListParagraph"/>
              <w:numPr>
                <w:ilvl w:val="0"/>
                <w:numId w:val="3"/>
              </w:numPr>
              <w:ind w:left="267" w:hanging="267"/>
              <w:rPr>
                <w:sz w:val="20"/>
                <w:szCs w:val="20"/>
              </w:rPr>
            </w:pPr>
            <w:r w:rsidRPr="0030155B">
              <w:rPr>
                <w:sz w:val="20"/>
                <w:szCs w:val="20"/>
              </w:rPr>
              <w:t>Guilt</w:t>
            </w:r>
          </w:p>
          <w:p w:rsidR="00671739" w:rsidRPr="0030155B" w:rsidRDefault="00671739" w:rsidP="0030155B">
            <w:pPr>
              <w:pStyle w:val="ListParagraph"/>
              <w:numPr>
                <w:ilvl w:val="0"/>
                <w:numId w:val="3"/>
              </w:numPr>
              <w:ind w:left="267" w:hanging="267"/>
              <w:rPr>
                <w:sz w:val="20"/>
                <w:szCs w:val="20"/>
              </w:rPr>
            </w:pPr>
            <w:r w:rsidRPr="0030155B">
              <w:rPr>
                <w:sz w:val="20"/>
                <w:szCs w:val="20"/>
              </w:rPr>
              <w:t>Generosity</w:t>
            </w:r>
          </w:p>
          <w:p w:rsidR="00671739" w:rsidRPr="0030155B" w:rsidRDefault="00671739" w:rsidP="0030155B">
            <w:pPr>
              <w:pStyle w:val="ListParagraph"/>
              <w:numPr>
                <w:ilvl w:val="0"/>
                <w:numId w:val="3"/>
              </w:numPr>
              <w:ind w:left="267" w:hanging="267"/>
              <w:rPr>
                <w:sz w:val="20"/>
                <w:szCs w:val="20"/>
              </w:rPr>
            </w:pPr>
            <w:r w:rsidRPr="0030155B">
              <w:rPr>
                <w:sz w:val="20"/>
                <w:szCs w:val="20"/>
              </w:rPr>
              <w:t>Redemption</w:t>
            </w:r>
          </w:p>
          <w:p w:rsidR="00671739" w:rsidRPr="0030155B" w:rsidRDefault="00671739" w:rsidP="0030155B">
            <w:pPr>
              <w:pStyle w:val="ListParagraph"/>
              <w:numPr>
                <w:ilvl w:val="0"/>
                <w:numId w:val="3"/>
              </w:numPr>
              <w:ind w:left="267" w:hanging="267"/>
              <w:rPr>
                <w:sz w:val="20"/>
                <w:szCs w:val="20"/>
              </w:rPr>
            </w:pPr>
            <w:r w:rsidRPr="0030155B">
              <w:rPr>
                <w:sz w:val="20"/>
                <w:szCs w:val="20"/>
              </w:rPr>
              <w:t>Capitalism</w:t>
            </w:r>
          </w:p>
          <w:p w:rsidR="00671739" w:rsidRPr="0030155B" w:rsidRDefault="00671739" w:rsidP="0030155B">
            <w:pPr>
              <w:pStyle w:val="ListParagraph"/>
              <w:numPr>
                <w:ilvl w:val="0"/>
                <w:numId w:val="3"/>
              </w:numPr>
              <w:ind w:left="267" w:hanging="267"/>
              <w:rPr>
                <w:sz w:val="20"/>
                <w:szCs w:val="20"/>
              </w:rPr>
            </w:pPr>
            <w:r w:rsidRPr="0030155B">
              <w:rPr>
                <w:sz w:val="20"/>
                <w:szCs w:val="20"/>
              </w:rPr>
              <w:t>Social Responsibility</w:t>
            </w:r>
          </w:p>
          <w:p w:rsidR="00671739" w:rsidRPr="0030155B" w:rsidRDefault="00671739" w:rsidP="0030155B">
            <w:pPr>
              <w:pStyle w:val="ListParagraph"/>
              <w:numPr>
                <w:ilvl w:val="0"/>
                <w:numId w:val="3"/>
              </w:numPr>
              <w:ind w:left="267" w:hanging="267"/>
              <w:rPr>
                <w:sz w:val="20"/>
                <w:szCs w:val="20"/>
              </w:rPr>
            </w:pPr>
            <w:r w:rsidRPr="0030155B">
              <w:rPr>
                <w:sz w:val="20"/>
                <w:szCs w:val="20"/>
              </w:rPr>
              <w:t>Justice</w:t>
            </w:r>
          </w:p>
          <w:p w:rsidR="00671739" w:rsidRPr="0030155B" w:rsidRDefault="00C81E4A" w:rsidP="0030155B">
            <w:pPr>
              <w:pStyle w:val="ListParagraph"/>
              <w:numPr>
                <w:ilvl w:val="0"/>
                <w:numId w:val="3"/>
              </w:numPr>
              <w:ind w:left="267" w:hanging="267"/>
              <w:rPr>
                <w:sz w:val="20"/>
                <w:szCs w:val="20"/>
              </w:rPr>
            </w:pPr>
            <w:r w:rsidRPr="0030155B">
              <w:rPr>
                <w:sz w:val="20"/>
                <w:szCs w:val="20"/>
              </w:rPr>
              <w:t>The supernatural</w:t>
            </w:r>
          </w:p>
        </w:tc>
        <w:tc>
          <w:tcPr>
            <w:tcW w:w="7513" w:type="dxa"/>
            <w:shd w:val="clear" w:color="auto" w:fill="B6DDE8" w:themeFill="accent5" w:themeFillTint="66"/>
          </w:tcPr>
          <w:p w:rsidR="00671739" w:rsidRPr="00434882" w:rsidRDefault="00CD29C3" w:rsidP="0041704A">
            <w:pPr>
              <w:rPr>
                <w:sz w:val="20"/>
                <w:szCs w:val="20"/>
              </w:rPr>
            </w:pPr>
            <w:r>
              <w:rPr>
                <w:sz w:val="20"/>
                <w:szCs w:val="20"/>
              </w:rPr>
              <w:t>1824 – Dickens’</w:t>
            </w:r>
            <w:r w:rsidR="0041704A">
              <w:rPr>
                <w:sz w:val="20"/>
                <w:szCs w:val="20"/>
              </w:rPr>
              <w:t xml:space="preserve"> father is sent to jail for debt and Dickens has to give up his education until his father inherits some money and he goes to a private school</w:t>
            </w:r>
            <w:r w:rsidR="0041704A" w:rsidRPr="00434882">
              <w:rPr>
                <w:sz w:val="20"/>
                <w:szCs w:val="20"/>
              </w:rPr>
              <w:t xml:space="preserve"> </w:t>
            </w:r>
          </w:p>
        </w:tc>
        <w:tc>
          <w:tcPr>
            <w:tcW w:w="2268" w:type="dxa"/>
            <w:vMerge w:val="restart"/>
          </w:tcPr>
          <w:p w:rsidR="0030155B" w:rsidRDefault="0023609D" w:rsidP="0030155B">
            <w:pPr>
              <w:pStyle w:val="ListParagraph"/>
              <w:numPr>
                <w:ilvl w:val="0"/>
                <w:numId w:val="2"/>
              </w:numPr>
              <w:ind w:left="459"/>
              <w:rPr>
                <w:sz w:val="20"/>
                <w:szCs w:val="20"/>
              </w:rPr>
            </w:pPr>
            <w:r w:rsidRPr="0030155B">
              <w:rPr>
                <w:sz w:val="20"/>
                <w:szCs w:val="20"/>
              </w:rPr>
              <w:t>Allegory</w:t>
            </w:r>
          </w:p>
          <w:p w:rsidR="0023609D" w:rsidRPr="0030155B" w:rsidRDefault="0023609D" w:rsidP="0030155B">
            <w:pPr>
              <w:pStyle w:val="ListParagraph"/>
              <w:numPr>
                <w:ilvl w:val="0"/>
                <w:numId w:val="2"/>
              </w:numPr>
              <w:ind w:left="459"/>
              <w:rPr>
                <w:sz w:val="20"/>
                <w:szCs w:val="20"/>
              </w:rPr>
            </w:pPr>
            <w:r w:rsidRPr="0030155B">
              <w:rPr>
                <w:sz w:val="20"/>
                <w:szCs w:val="20"/>
              </w:rPr>
              <w:t>Ambiguity</w:t>
            </w:r>
          </w:p>
          <w:p w:rsidR="0023609D" w:rsidRPr="0030155B" w:rsidRDefault="0023609D" w:rsidP="0030155B">
            <w:pPr>
              <w:pStyle w:val="ListParagraph"/>
              <w:numPr>
                <w:ilvl w:val="0"/>
                <w:numId w:val="2"/>
              </w:numPr>
              <w:ind w:left="459"/>
              <w:rPr>
                <w:sz w:val="20"/>
                <w:szCs w:val="20"/>
              </w:rPr>
            </w:pPr>
            <w:r w:rsidRPr="0030155B">
              <w:rPr>
                <w:sz w:val="20"/>
                <w:szCs w:val="20"/>
              </w:rPr>
              <w:t>Anti-hero</w:t>
            </w:r>
          </w:p>
          <w:p w:rsidR="0023609D" w:rsidRPr="0030155B" w:rsidRDefault="0023609D" w:rsidP="0030155B">
            <w:pPr>
              <w:pStyle w:val="ListParagraph"/>
              <w:numPr>
                <w:ilvl w:val="0"/>
                <w:numId w:val="2"/>
              </w:numPr>
              <w:ind w:left="459"/>
              <w:rPr>
                <w:sz w:val="20"/>
                <w:szCs w:val="20"/>
              </w:rPr>
            </w:pPr>
            <w:r w:rsidRPr="0030155B">
              <w:rPr>
                <w:sz w:val="20"/>
                <w:szCs w:val="20"/>
              </w:rPr>
              <w:t>Gothic</w:t>
            </w:r>
          </w:p>
          <w:p w:rsidR="0023609D" w:rsidRPr="0030155B" w:rsidRDefault="0023609D" w:rsidP="0030155B">
            <w:pPr>
              <w:pStyle w:val="ListParagraph"/>
              <w:numPr>
                <w:ilvl w:val="0"/>
                <w:numId w:val="2"/>
              </w:numPr>
              <w:ind w:left="459"/>
              <w:rPr>
                <w:sz w:val="20"/>
                <w:szCs w:val="20"/>
              </w:rPr>
            </w:pPr>
            <w:r w:rsidRPr="0030155B">
              <w:rPr>
                <w:sz w:val="20"/>
                <w:szCs w:val="20"/>
              </w:rPr>
              <w:t>Grotesque</w:t>
            </w:r>
          </w:p>
          <w:p w:rsidR="00671739" w:rsidRPr="0030155B" w:rsidRDefault="00671739" w:rsidP="0030155B">
            <w:pPr>
              <w:pStyle w:val="ListParagraph"/>
              <w:numPr>
                <w:ilvl w:val="0"/>
                <w:numId w:val="2"/>
              </w:numPr>
              <w:ind w:left="459"/>
              <w:rPr>
                <w:sz w:val="20"/>
                <w:szCs w:val="20"/>
              </w:rPr>
            </w:pPr>
            <w:r w:rsidRPr="0030155B">
              <w:rPr>
                <w:sz w:val="20"/>
                <w:szCs w:val="20"/>
              </w:rPr>
              <w:t>Morality tale</w:t>
            </w:r>
          </w:p>
          <w:p w:rsidR="0023609D" w:rsidRPr="0030155B" w:rsidRDefault="0023609D" w:rsidP="0030155B">
            <w:pPr>
              <w:pStyle w:val="ListParagraph"/>
              <w:numPr>
                <w:ilvl w:val="0"/>
                <w:numId w:val="2"/>
              </w:numPr>
              <w:ind w:left="459"/>
              <w:rPr>
                <w:sz w:val="20"/>
                <w:szCs w:val="20"/>
              </w:rPr>
            </w:pPr>
            <w:r w:rsidRPr="0030155B">
              <w:rPr>
                <w:sz w:val="20"/>
                <w:szCs w:val="20"/>
              </w:rPr>
              <w:t>Malthusian economics</w:t>
            </w:r>
          </w:p>
          <w:p w:rsidR="0023609D" w:rsidRPr="0030155B" w:rsidRDefault="0023609D" w:rsidP="0030155B">
            <w:pPr>
              <w:pStyle w:val="ListParagraph"/>
              <w:numPr>
                <w:ilvl w:val="0"/>
                <w:numId w:val="2"/>
              </w:numPr>
              <w:ind w:left="459"/>
              <w:rPr>
                <w:sz w:val="20"/>
                <w:szCs w:val="20"/>
              </w:rPr>
            </w:pPr>
            <w:r w:rsidRPr="0030155B">
              <w:rPr>
                <w:sz w:val="20"/>
                <w:szCs w:val="20"/>
              </w:rPr>
              <w:t>Metaphor</w:t>
            </w:r>
          </w:p>
          <w:p w:rsidR="00C81E4A" w:rsidRPr="0030155B" w:rsidRDefault="00C81E4A" w:rsidP="0030155B">
            <w:pPr>
              <w:pStyle w:val="ListParagraph"/>
              <w:numPr>
                <w:ilvl w:val="0"/>
                <w:numId w:val="2"/>
              </w:numPr>
              <w:ind w:left="459"/>
              <w:rPr>
                <w:sz w:val="20"/>
                <w:szCs w:val="20"/>
              </w:rPr>
            </w:pPr>
            <w:r w:rsidRPr="0030155B">
              <w:rPr>
                <w:sz w:val="20"/>
                <w:szCs w:val="20"/>
              </w:rPr>
              <w:t>Motif</w:t>
            </w:r>
          </w:p>
          <w:p w:rsidR="0023609D" w:rsidRPr="0030155B" w:rsidRDefault="0023609D" w:rsidP="0030155B">
            <w:pPr>
              <w:pStyle w:val="ListParagraph"/>
              <w:numPr>
                <w:ilvl w:val="0"/>
                <w:numId w:val="2"/>
              </w:numPr>
              <w:ind w:left="459"/>
              <w:rPr>
                <w:sz w:val="20"/>
                <w:szCs w:val="20"/>
              </w:rPr>
            </w:pPr>
            <w:r w:rsidRPr="0030155B">
              <w:rPr>
                <w:sz w:val="20"/>
                <w:szCs w:val="20"/>
              </w:rPr>
              <w:t>Non-chronological narrative</w:t>
            </w:r>
          </w:p>
          <w:p w:rsidR="00C81E4A" w:rsidRPr="0030155B" w:rsidRDefault="00C81E4A" w:rsidP="0030155B">
            <w:pPr>
              <w:pStyle w:val="ListParagraph"/>
              <w:numPr>
                <w:ilvl w:val="0"/>
                <w:numId w:val="2"/>
              </w:numPr>
              <w:ind w:left="459"/>
              <w:rPr>
                <w:sz w:val="20"/>
                <w:szCs w:val="20"/>
              </w:rPr>
            </w:pPr>
            <w:r w:rsidRPr="0030155B">
              <w:rPr>
                <w:sz w:val="20"/>
                <w:szCs w:val="20"/>
              </w:rPr>
              <w:t>Omniscient narrator</w:t>
            </w:r>
          </w:p>
          <w:p w:rsidR="00671739" w:rsidRPr="0030155B" w:rsidRDefault="00671739" w:rsidP="0030155B">
            <w:pPr>
              <w:pStyle w:val="ListParagraph"/>
              <w:numPr>
                <w:ilvl w:val="0"/>
                <w:numId w:val="2"/>
              </w:numPr>
              <w:ind w:left="459"/>
              <w:rPr>
                <w:sz w:val="20"/>
                <w:szCs w:val="20"/>
              </w:rPr>
            </w:pPr>
            <w:r w:rsidRPr="0030155B">
              <w:rPr>
                <w:sz w:val="20"/>
                <w:szCs w:val="20"/>
              </w:rPr>
              <w:t>Pathetic fallacy</w:t>
            </w:r>
          </w:p>
          <w:p w:rsidR="0023609D" w:rsidRPr="0030155B" w:rsidRDefault="0023609D" w:rsidP="0030155B">
            <w:pPr>
              <w:pStyle w:val="ListParagraph"/>
              <w:numPr>
                <w:ilvl w:val="0"/>
                <w:numId w:val="2"/>
              </w:numPr>
              <w:ind w:left="459"/>
              <w:rPr>
                <w:sz w:val="20"/>
                <w:szCs w:val="20"/>
              </w:rPr>
            </w:pPr>
            <w:r w:rsidRPr="0030155B">
              <w:rPr>
                <w:sz w:val="20"/>
                <w:szCs w:val="20"/>
              </w:rPr>
              <w:t xml:space="preserve">Personification </w:t>
            </w:r>
          </w:p>
          <w:p w:rsidR="0023609D" w:rsidRPr="0030155B" w:rsidRDefault="0030155B" w:rsidP="0030155B">
            <w:pPr>
              <w:pStyle w:val="ListParagraph"/>
              <w:numPr>
                <w:ilvl w:val="0"/>
                <w:numId w:val="2"/>
              </w:numPr>
              <w:ind w:left="459"/>
              <w:rPr>
                <w:sz w:val="20"/>
                <w:szCs w:val="20"/>
              </w:rPr>
            </w:pPr>
            <w:r w:rsidRPr="0030155B">
              <w:rPr>
                <w:sz w:val="20"/>
                <w:szCs w:val="20"/>
              </w:rPr>
              <w:t>P</w:t>
            </w:r>
            <w:r w:rsidR="0023609D" w:rsidRPr="0030155B">
              <w:rPr>
                <w:sz w:val="20"/>
                <w:szCs w:val="20"/>
              </w:rPr>
              <w:t>rotagonist</w:t>
            </w:r>
          </w:p>
          <w:p w:rsidR="0023609D" w:rsidRPr="0030155B" w:rsidRDefault="0023609D" w:rsidP="0030155B">
            <w:pPr>
              <w:pStyle w:val="ListParagraph"/>
              <w:numPr>
                <w:ilvl w:val="0"/>
                <w:numId w:val="2"/>
              </w:numPr>
              <w:ind w:left="459"/>
              <w:rPr>
                <w:sz w:val="20"/>
                <w:szCs w:val="20"/>
              </w:rPr>
            </w:pPr>
            <w:r w:rsidRPr="0030155B">
              <w:rPr>
                <w:sz w:val="20"/>
                <w:szCs w:val="20"/>
              </w:rPr>
              <w:t>Simile</w:t>
            </w:r>
          </w:p>
          <w:p w:rsidR="00671739" w:rsidRPr="0030155B" w:rsidRDefault="0041704A" w:rsidP="0030155B">
            <w:pPr>
              <w:pStyle w:val="ListParagraph"/>
              <w:numPr>
                <w:ilvl w:val="0"/>
                <w:numId w:val="2"/>
              </w:numPr>
              <w:ind w:left="459"/>
              <w:rPr>
                <w:sz w:val="20"/>
                <w:szCs w:val="20"/>
              </w:rPr>
            </w:pPr>
            <w:r w:rsidRPr="0030155B">
              <w:rPr>
                <w:sz w:val="20"/>
                <w:szCs w:val="20"/>
              </w:rPr>
              <w:t>Symbolism</w:t>
            </w:r>
          </w:p>
        </w:tc>
      </w:tr>
      <w:tr w:rsidR="00671739" w:rsidRPr="00C03E17" w:rsidTr="0030155B">
        <w:trPr>
          <w:trHeight w:val="479"/>
        </w:trPr>
        <w:tc>
          <w:tcPr>
            <w:tcW w:w="4470" w:type="dxa"/>
            <w:vMerge/>
            <w:shd w:val="clear" w:color="auto" w:fill="FBD4B4" w:themeFill="accent6" w:themeFillTint="66"/>
          </w:tcPr>
          <w:p w:rsidR="00671739" w:rsidRPr="00E91756" w:rsidRDefault="00671739" w:rsidP="003E0A39">
            <w:pPr>
              <w:rPr>
                <w:b/>
                <w:sz w:val="20"/>
                <w:szCs w:val="20"/>
              </w:rPr>
            </w:pPr>
          </w:p>
        </w:tc>
        <w:tc>
          <w:tcPr>
            <w:tcW w:w="1767" w:type="dxa"/>
            <w:vMerge/>
          </w:tcPr>
          <w:p w:rsidR="00671739" w:rsidRPr="00671739" w:rsidRDefault="00671739" w:rsidP="003E0A39">
            <w:pPr>
              <w:rPr>
                <w:sz w:val="20"/>
                <w:szCs w:val="20"/>
              </w:rPr>
            </w:pPr>
          </w:p>
        </w:tc>
        <w:tc>
          <w:tcPr>
            <w:tcW w:w="7513" w:type="dxa"/>
            <w:shd w:val="clear" w:color="auto" w:fill="B6DDE8" w:themeFill="accent5" w:themeFillTint="66"/>
          </w:tcPr>
          <w:p w:rsidR="00671739" w:rsidRPr="00434882" w:rsidRDefault="00671739" w:rsidP="00E91756">
            <w:pPr>
              <w:rPr>
                <w:sz w:val="20"/>
                <w:szCs w:val="20"/>
              </w:rPr>
            </w:pPr>
            <w:r w:rsidRPr="00434882">
              <w:rPr>
                <w:sz w:val="20"/>
                <w:szCs w:val="20"/>
              </w:rPr>
              <w:t>Dickens was put to work in a warehouse, pasting labels on bottles. He had experience of poverty.</w:t>
            </w:r>
          </w:p>
        </w:tc>
        <w:tc>
          <w:tcPr>
            <w:tcW w:w="2268" w:type="dxa"/>
            <w:vMerge/>
          </w:tcPr>
          <w:p w:rsidR="00671739" w:rsidRPr="00E91756" w:rsidRDefault="00671739" w:rsidP="003E0A39">
            <w:pPr>
              <w:rPr>
                <w:sz w:val="20"/>
                <w:szCs w:val="20"/>
              </w:rPr>
            </w:pPr>
          </w:p>
        </w:tc>
      </w:tr>
      <w:tr w:rsidR="00671739" w:rsidRPr="00C03E17" w:rsidTr="0030155B">
        <w:trPr>
          <w:trHeight w:val="572"/>
        </w:trPr>
        <w:tc>
          <w:tcPr>
            <w:tcW w:w="4470" w:type="dxa"/>
            <w:vMerge/>
            <w:shd w:val="clear" w:color="auto" w:fill="FBD4B4" w:themeFill="accent6" w:themeFillTint="66"/>
          </w:tcPr>
          <w:p w:rsidR="00671739" w:rsidRPr="00E91756" w:rsidRDefault="00671739" w:rsidP="003E0A39">
            <w:pPr>
              <w:rPr>
                <w:b/>
                <w:sz w:val="20"/>
                <w:szCs w:val="20"/>
              </w:rPr>
            </w:pPr>
          </w:p>
        </w:tc>
        <w:tc>
          <w:tcPr>
            <w:tcW w:w="1767" w:type="dxa"/>
            <w:vMerge/>
          </w:tcPr>
          <w:p w:rsidR="00671739" w:rsidRPr="00671739" w:rsidRDefault="00671739" w:rsidP="003E0A39">
            <w:pPr>
              <w:rPr>
                <w:sz w:val="20"/>
                <w:szCs w:val="20"/>
              </w:rPr>
            </w:pPr>
          </w:p>
        </w:tc>
        <w:tc>
          <w:tcPr>
            <w:tcW w:w="7513" w:type="dxa"/>
            <w:shd w:val="clear" w:color="auto" w:fill="B6DDE8" w:themeFill="accent5" w:themeFillTint="66"/>
          </w:tcPr>
          <w:p w:rsidR="00671739" w:rsidRPr="00434882" w:rsidRDefault="00671739" w:rsidP="00E91756">
            <w:pPr>
              <w:rPr>
                <w:sz w:val="20"/>
                <w:szCs w:val="20"/>
              </w:rPr>
            </w:pPr>
            <w:r w:rsidRPr="00434882">
              <w:rPr>
                <w:sz w:val="20"/>
                <w:szCs w:val="20"/>
              </w:rPr>
              <w:t>Dickens became a writer of fiction and journalism, reporting on court cases and working for radical newspapers on his disillusionment with politics and the class system.</w:t>
            </w:r>
          </w:p>
        </w:tc>
        <w:tc>
          <w:tcPr>
            <w:tcW w:w="2268" w:type="dxa"/>
            <w:vMerge/>
          </w:tcPr>
          <w:p w:rsidR="00671739" w:rsidRPr="00E91756" w:rsidRDefault="00671739" w:rsidP="003E0A39">
            <w:pPr>
              <w:rPr>
                <w:sz w:val="20"/>
                <w:szCs w:val="20"/>
              </w:rPr>
            </w:pPr>
          </w:p>
        </w:tc>
      </w:tr>
      <w:tr w:rsidR="0041704A" w:rsidRPr="00C03E17" w:rsidTr="0030155B">
        <w:trPr>
          <w:trHeight w:val="572"/>
        </w:trPr>
        <w:tc>
          <w:tcPr>
            <w:tcW w:w="4470" w:type="dxa"/>
            <w:vMerge/>
            <w:shd w:val="clear" w:color="auto" w:fill="FBD4B4" w:themeFill="accent6" w:themeFillTint="66"/>
          </w:tcPr>
          <w:p w:rsidR="0041704A" w:rsidRPr="00E91756" w:rsidRDefault="0041704A" w:rsidP="003E0A39">
            <w:pPr>
              <w:rPr>
                <w:b/>
                <w:sz w:val="20"/>
                <w:szCs w:val="20"/>
              </w:rPr>
            </w:pPr>
          </w:p>
        </w:tc>
        <w:tc>
          <w:tcPr>
            <w:tcW w:w="1767" w:type="dxa"/>
            <w:vMerge/>
          </w:tcPr>
          <w:p w:rsidR="0041704A" w:rsidRPr="00671739" w:rsidRDefault="0041704A" w:rsidP="003E0A39">
            <w:pPr>
              <w:rPr>
                <w:sz w:val="20"/>
                <w:szCs w:val="20"/>
              </w:rPr>
            </w:pPr>
          </w:p>
        </w:tc>
        <w:tc>
          <w:tcPr>
            <w:tcW w:w="7513" w:type="dxa"/>
            <w:shd w:val="clear" w:color="auto" w:fill="B6DDE8" w:themeFill="accent5" w:themeFillTint="66"/>
          </w:tcPr>
          <w:p w:rsidR="0041704A" w:rsidRPr="00434882" w:rsidRDefault="0041704A" w:rsidP="00E91756">
            <w:pPr>
              <w:rPr>
                <w:sz w:val="20"/>
                <w:szCs w:val="20"/>
              </w:rPr>
            </w:pPr>
            <w:r w:rsidRPr="00434882">
              <w:rPr>
                <w:sz w:val="20"/>
                <w:szCs w:val="20"/>
              </w:rPr>
              <w:t>1832 – The Great Reform Bill gave many middle class property owners the right to vote for the first time. Large sections of the middle classes, the working classes and women still didn’t have the right to vote.</w:t>
            </w:r>
          </w:p>
        </w:tc>
        <w:tc>
          <w:tcPr>
            <w:tcW w:w="2268" w:type="dxa"/>
            <w:vMerge/>
          </w:tcPr>
          <w:p w:rsidR="0041704A" w:rsidRPr="00E91756" w:rsidRDefault="0041704A" w:rsidP="003E0A39">
            <w:pPr>
              <w:rPr>
                <w:sz w:val="20"/>
                <w:szCs w:val="20"/>
              </w:rPr>
            </w:pPr>
          </w:p>
        </w:tc>
      </w:tr>
      <w:tr w:rsidR="0041704A" w:rsidRPr="00C03E17" w:rsidTr="0030155B">
        <w:trPr>
          <w:trHeight w:val="572"/>
        </w:trPr>
        <w:tc>
          <w:tcPr>
            <w:tcW w:w="4470" w:type="dxa"/>
            <w:vMerge/>
            <w:shd w:val="clear" w:color="auto" w:fill="FBD4B4" w:themeFill="accent6" w:themeFillTint="66"/>
          </w:tcPr>
          <w:p w:rsidR="0041704A" w:rsidRPr="00E91756" w:rsidRDefault="0041704A" w:rsidP="003E0A39">
            <w:pPr>
              <w:rPr>
                <w:b/>
                <w:sz w:val="20"/>
                <w:szCs w:val="20"/>
              </w:rPr>
            </w:pPr>
          </w:p>
        </w:tc>
        <w:tc>
          <w:tcPr>
            <w:tcW w:w="1767" w:type="dxa"/>
            <w:vMerge/>
          </w:tcPr>
          <w:p w:rsidR="0041704A" w:rsidRPr="00671739" w:rsidRDefault="0041704A" w:rsidP="003E0A39">
            <w:pPr>
              <w:rPr>
                <w:sz w:val="20"/>
                <w:szCs w:val="20"/>
              </w:rPr>
            </w:pPr>
          </w:p>
        </w:tc>
        <w:tc>
          <w:tcPr>
            <w:tcW w:w="7513" w:type="dxa"/>
            <w:shd w:val="clear" w:color="auto" w:fill="B6DDE8" w:themeFill="accent5" w:themeFillTint="66"/>
          </w:tcPr>
          <w:p w:rsidR="0041704A" w:rsidRPr="00434882" w:rsidRDefault="0041704A" w:rsidP="00E91756">
            <w:pPr>
              <w:rPr>
                <w:sz w:val="20"/>
                <w:szCs w:val="20"/>
              </w:rPr>
            </w:pPr>
            <w:r w:rsidRPr="00434882">
              <w:rPr>
                <w:sz w:val="20"/>
                <w:szCs w:val="20"/>
              </w:rPr>
              <w:t>1834 – Poor Law Amendment Act – Led to a cut in aid given to paupers to help them stay in their own homes. Workhouses were created which poor people would have to live and work in, if they were unable to pay for their own housing.</w:t>
            </w:r>
          </w:p>
        </w:tc>
        <w:tc>
          <w:tcPr>
            <w:tcW w:w="2268" w:type="dxa"/>
            <w:vMerge/>
          </w:tcPr>
          <w:p w:rsidR="0041704A" w:rsidRPr="00E91756" w:rsidRDefault="0041704A" w:rsidP="003E0A39">
            <w:pPr>
              <w:rPr>
                <w:sz w:val="20"/>
                <w:szCs w:val="20"/>
              </w:rPr>
            </w:pPr>
          </w:p>
        </w:tc>
      </w:tr>
      <w:tr w:rsidR="0041704A" w:rsidRPr="00C03E17" w:rsidTr="0030155B">
        <w:trPr>
          <w:trHeight w:val="572"/>
        </w:trPr>
        <w:tc>
          <w:tcPr>
            <w:tcW w:w="4470" w:type="dxa"/>
            <w:vMerge/>
            <w:shd w:val="clear" w:color="auto" w:fill="FBD4B4" w:themeFill="accent6" w:themeFillTint="66"/>
          </w:tcPr>
          <w:p w:rsidR="0041704A" w:rsidRPr="00E91756" w:rsidRDefault="0041704A" w:rsidP="003E0A39">
            <w:pPr>
              <w:rPr>
                <w:b/>
                <w:sz w:val="20"/>
                <w:szCs w:val="20"/>
              </w:rPr>
            </w:pPr>
          </w:p>
        </w:tc>
        <w:tc>
          <w:tcPr>
            <w:tcW w:w="1767" w:type="dxa"/>
            <w:vMerge/>
          </w:tcPr>
          <w:p w:rsidR="0041704A" w:rsidRPr="00671739" w:rsidRDefault="0041704A" w:rsidP="003E0A39">
            <w:pPr>
              <w:rPr>
                <w:sz w:val="20"/>
                <w:szCs w:val="20"/>
              </w:rPr>
            </w:pPr>
          </w:p>
        </w:tc>
        <w:tc>
          <w:tcPr>
            <w:tcW w:w="7513" w:type="dxa"/>
            <w:shd w:val="clear" w:color="auto" w:fill="B6DDE8" w:themeFill="accent5" w:themeFillTint="66"/>
          </w:tcPr>
          <w:p w:rsidR="0041704A" w:rsidRPr="00434882" w:rsidRDefault="0041704A" w:rsidP="00E91756">
            <w:pPr>
              <w:rPr>
                <w:sz w:val="20"/>
                <w:szCs w:val="20"/>
              </w:rPr>
            </w:pPr>
            <w:r w:rsidRPr="00434882">
              <w:rPr>
                <w:sz w:val="20"/>
                <w:szCs w:val="20"/>
              </w:rPr>
              <w:t>December 1840 and February 1843 – Children’s Employment Commission reports.</w:t>
            </w:r>
          </w:p>
        </w:tc>
        <w:tc>
          <w:tcPr>
            <w:tcW w:w="2268" w:type="dxa"/>
            <w:vMerge/>
          </w:tcPr>
          <w:p w:rsidR="0041704A" w:rsidRPr="00E91756" w:rsidRDefault="0041704A" w:rsidP="003E0A39">
            <w:pPr>
              <w:rPr>
                <w:sz w:val="20"/>
                <w:szCs w:val="20"/>
              </w:rPr>
            </w:pPr>
          </w:p>
        </w:tc>
      </w:tr>
      <w:tr w:rsidR="0041704A" w:rsidRPr="00C03E17" w:rsidTr="0030155B">
        <w:trPr>
          <w:trHeight w:val="441"/>
        </w:trPr>
        <w:tc>
          <w:tcPr>
            <w:tcW w:w="4470" w:type="dxa"/>
            <w:vMerge/>
            <w:shd w:val="clear" w:color="auto" w:fill="FBD4B4" w:themeFill="accent6" w:themeFillTint="66"/>
          </w:tcPr>
          <w:p w:rsidR="0041704A" w:rsidRPr="00E91756" w:rsidRDefault="0041704A" w:rsidP="003E0A39">
            <w:pPr>
              <w:rPr>
                <w:b/>
                <w:sz w:val="20"/>
                <w:szCs w:val="20"/>
              </w:rPr>
            </w:pPr>
          </w:p>
        </w:tc>
        <w:tc>
          <w:tcPr>
            <w:tcW w:w="1767" w:type="dxa"/>
            <w:vMerge/>
          </w:tcPr>
          <w:p w:rsidR="0041704A" w:rsidRPr="00671739" w:rsidRDefault="0041704A" w:rsidP="003E0A39">
            <w:pPr>
              <w:rPr>
                <w:sz w:val="20"/>
                <w:szCs w:val="20"/>
              </w:rPr>
            </w:pPr>
          </w:p>
        </w:tc>
        <w:tc>
          <w:tcPr>
            <w:tcW w:w="7513" w:type="dxa"/>
            <w:shd w:val="clear" w:color="auto" w:fill="B6DDE8" w:themeFill="accent5" w:themeFillTint="66"/>
          </w:tcPr>
          <w:p w:rsidR="0041704A" w:rsidRPr="00434882" w:rsidRDefault="0041704A" w:rsidP="00E91756">
            <w:pPr>
              <w:rPr>
                <w:sz w:val="20"/>
                <w:szCs w:val="20"/>
              </w:rPr>
            </w:pPr>
            <w:r w:rsidRPr="00434882">
              <w:rPr>
                <w:sz w:val="20"/>
                <w:szCs w:val="20"/>
              </w:rPr>
              <w:t xml:space="preserve">September 1843 – Dickens visits a “Ragged School.” </w:t>
            </w:r>
          </w:p>
        </w:tc>
        <w:tc>
          <w:tcPr>
            <w:tcW w:w="2268" w:type="dxa"/>
            <w:vMerge/>
          </w:tcPr>
          <w:p w:rsidR="0041704A" w:rsidRPr="00E91756" w:rsidRDefault="0041704A" w:rsidP="003E0A39">
            <w:pPr>
              <w:rPr>
                <w:sz w:val="20"/>
                <w:szCs w:val="20"/>
              </w:rPr>
            </w:pPr>
          </w:p>
        </w:tc>
      </w:tr>
      <w:tr w:rsidR="0041704A" w:rsidRPr="00C03E17" w:rsidTr="0030155B">
        <w:trPr>
          <w:trHeight w:val="236"/>
        </w:trPr>
        <w:tc>
          <w:tcPr>
            <w:tcW w:w="4470" w:type="dxa"/>
            <w:vMerge/>
            <w:shd w:val="clear" w:color="auto" w:fill="FBD4B4" w:themeFill="accent6" w:themeFillTint="66"/>
          </w:tcPr>
          <w:p w:rsidR="0041704A" w:rsidRPr="00E91756" w:rsidRDefault="0041704A" w:rsidP="003E0A39">
            <w:pPr>
              <w:rPr>
                <w:b/>
                <w:sz w:val="20"/>
                <w:szCs w:val="20"/>
              </w:rPr>
            </w:pPr>
          </w:p>
        </w:tc>
        <w:tc>
          <w:tcPr>
            <w:tcW w:w="1767" w:type="dxa"/>
            <w:vMerge/>
          </w:tcPr>
          <w:p w:rsidR="0041704A" w:rsidRPr="00671739" w:rsidRDefault="0041704A" w:rsidP="003E0A39">
            <w:pPr>
              <w:rPr>
                <w:sz w:val="20"/>
                <w:szCs w:val="20"/>
              </w:rPr>
            </w:pPr>
          </w:p>
        </w:tc>
        <w:tc>
          <w:tcPr>
            <w:tcW w:w="7513" w:type="dxa"/>
            <w:shd w:val="clear" w:color="auto" w:fill="B6DDE8" w:themeFill="accent5" w:themeFillTint="66"/>
          </w:tcPr>
          <w:p w:rsidR="0041704A" w:rsidRPr="00434882" w:rsidRDefault="0041704A" w:rsidP="00E91756">
            <w:pPr>
              <w:rPr>
                <w:sz w:val="20"/>
                <w:szCs w:val="20"/>
              </w:rPr>
            </w:pPr>
            <w:r w:rsidRPr="00434882">
              <w:rPr>
                <w:sz w:val="20"/>
                <w:szCs w:val="20"/>
              </w:rPr>
              <w:t>October 1843 – Dickens speaks at an event for Manchester Athenaeum, an organisation bringing education and culture to the working masses.</w:t>
            </w:r>
          </w:p>
        </w:tc>
        <w:tc>
          <w:tcPr>
            <w:tcW w:w="2268" w:type="dxa"/>
            <w:vMerge/>
          </w:tcPr>
          <w:p w:rsidR="0041704A" w:rsidRPr="00E91756" w:rsidRDefault="0041704A" w:rsidP="003E0A39">
            <w:pPr>
              <w:rPr>
                <w:sz w:val="20"/>
                <w:szCs w:val="20"/>
              </w:rPr>
            </w:pPr>
          </w:p>
        </w:tc>
      </w:tr>
      <w:tr w:rsidR="0041704A" w:rsidRPr="00C03E17" w:rsidTr="0030155B">
        <w:trPr>
          <w:trHeight w:val="484"/>
        </w:trPr>
        <w:tc>
          <w:tcPr>
            <w:tcW w:w="4470" w:type="dxa"/>
            <w:vMerge/>
            <w:shd w:val="clear" w:color="auto" w:fill="FBD4B4" w:themeFill="accent6" w:themeFillTint="66"/>
          </w:tcPr>
          <w:p w:rsidR="0041704A" w:rsidRPr="00E91756" w:rsidRDefault="0041704A" w:rsidP="003E0A39">
            <w:pPr>
              <w:rPr>
                <w:b/>
                <w:sz w:val="20"/>
                <w:szCs w:val="20"/>
              </w:rPr>
            </w:pPr>
          </w:p>
        </w:tc>
        <w:tc>
          <w:tcPr>
            <w:tcW w:w="1767" w:type="dxa"/>
            <w:vMerge/>
          </w:tcPr>
          <w:p w:rsidR="0041704A" w:rsidRPr="00671739" w:rsidRDefault="0041704A" w:rsidP="003E0A39">
            <w:pPr>
              <w:rPr>
                <w:sz w:val="20"/>
                <w:szCs w:val="20"/>
              </w:rPr>
            </w:pPr>
          </w:p>
        </w:tc>
        <w:tc>
          <w:tcPr>
            <w:tcW w:w="7513" w:type="dxa"/>
            <w:shd w:val="clear" w:color="auto" w:fill="B6DDE8" w:themeFill="accent5" w:themeFillTint="66"/>
          </w:tcPr>
          <w:p w:rsidR="0041704A" w:rsidRPr="00434882" w:rsidRDefault="0041704A" w:rsidP="00E91756">
            <w:pPr>
              <w:rPr>
                <w:sz w:val="20"/>
                <w:szCs w:val="20"/>
              </w:rPr>
            </w:pPr>
            <w:r w:rsidRPr="00434882">
              <w:rPr>
                <w:sz w:val="20"/>
                <w:szCs w:val="20"/>
              </w:rPr>
              <w:t>December 1843 Dickens writes A Christmas Carol focusing on how many of society’s ills can be blamed on greed for money and status.</w:t>
            </w:r>
          </w:p>
        </w:tc>
        <w:tc>
          <w:tcPr>
            <w:tcW w:w="2268" w:type="dxa"/>
            <w:vMerge/>
          </w:tcPr>
          <w:p w:rsidR="0041704A" w:rsidRPr="00E91756" w:rsidRDefault="0041704A" w:rsidP="003E0A39">
            <w:pPr>
              <w:rPr>
                <w:sz w:val="20"/>
                <w:szCs w:val="20"/>
              </w:rPr>
            </w:pPr>
          </w:p>
        </w:tc>
      </w:tr>
      <w:tr w:rsidR="0041704A" w:rsidRPr="00C03E17" w:rsidTr="0030155B">
        <w:trPr>
          <w:trHeight w:val="373"/>
        </w:trPr>
        <w:tc>
          <w:tcPr>
            <w:tcW w:w="4470" w:type="dxa"/>
            <w:vMerge/>
            <w:shd w:val="clear" w:color="auto" w:fill="FBD4B4" w:themeFill="accent6" w:themeFillTint="66"/>
          </w:tcPr>
          <w:p w:rsidR="0041704A" w:rsidRPr="00E91756" w:rsidRDefault="0041704A" w:rsidP="003E0A39">
            <w:pPr>
              <w:rPr>
                <w:b/>
                <w:sz w:val="20"/>
                <w:szCs w:val="20"/>
              </w:rPr>
            </w:pPr>
          </w:p>
        </w:tc>
        <w:tc>
          <w:tcPr>
            <w:tcW w:w="1767" w:type="dxa"/>
            <w:vMerge/>
          </w:tcPr>
          <w:p w:rsidR="0041704A" w:rsidRPr="00671739" w:rsidRDefault="0041704A" w:rsidP="003E0A39">
            <w:pPr>
              <w:rPr>
                <w:sz w:val="20"/>
                <w:szCs w:val="20"/>
              </w:rPr>
            </w:pPr>
          </w:p>
        </w:tc>
        <w:tc>
          <w:tcPr>
            <w:tcW w:w="7513" w:type="dxa"/>
            <w:shd w:val="clear" w:color="auto" w:fill="B6DDE8" w:themeFill="accent5" w:themeFillTint="66"/>
          </w:tcPr>
          <w:p w:rsidR="0041704A" w:rsidRPr="00434882" w:rsidRDefault="0041704A" w:rsidP="00E91756">
            <w:pPr>
              <w:rPr>
                <w:sz w:val="20"/>
                <w:szCs w:val="20"/>
              </w:rPr>
            </w:pPr>
            <w:r w:rsidRPr="00434882">
              <w:rPr>
                <w:sz w:val="20"/>
                <w:szCs w:val="20"/>
              </w:rPr>
              <w:t>December 1843 Dickens writes A Christmas Carol focusing on how many of society’s ills can be blamed on greed for money and status.</w:t>
            </w:r>
          </w:p>
        </w:tc>
        <w:tc>
          <w:tcPr>
            <w:tcW w:w="2268" w:type="dxa"/>
            <w:vMerge/>
          </w:tcPr>
          <w:p w:rsidR="0041704A" w:rsidRPr="00E91756" w:rsidRDefault="0041704A" w:rsidP="003E0A39">
            <w:pPr>
              <w:rPr>
                <w:sz w:val="20"/>
                <w:szCs w:val="20"/>
              </w:rPr>
            </w:pPr>
          </w:p>
        </w:tc>
      </w:tr>
    </w:tbl>
    <w:p w:rsidR="0041704A" w:rsidRDefault="0041704A" w:rsidP="00434882">
      <w:pPr>
        <w:rPr>
          <w:b/>
        </w:rPr>
        <w:sectPr w:rsidR="0041704A" w:rsidSect="0041704A">
          <w:pgSz w:w="16838" w:h="11906" w:orient="landscape"/>
          <w:pgMar w:top="425" w:right="425" w:bottom="142" w:left="142" w:header="709" w:footer="709" w:gutter="0"/>
          <w:cols w:space="708"/>
          <w:docGrid w:linePitch="360"/>
        </w:sectPr>
      </w:pPr>
    </w:p>
    <w:tbl>
      <w:tblPr>
        <w:tblStyle w:val="TableGrid"/>
        <w:tblW w:w="11341" w:type="dxa"/>
        <w:tblInd w:w="-34" w:type="dxa"/>
        <w:tblLook w:val="04A0" w:firstRow="1" w:lastRow="0" w:firstColumn="1" w:lastColumn="0" w:noHBand="0" w:noVBand="1"/>
      </w:tblPr>
      <w:tblGrid>
        <w:gridCol w:w="11341"/>
      </w:tblGrid>
      <w:tr w:rsidR="0041704A" w:rsidRPr="00C03E17" w:rsidTr="00D33DA3">
        <w:tc>
          <w:tcPr>
            <w:tcW w:w="11341" w:type="dxa"/>
            <w:shd w:val="clear" w:color="auto" w:fill="EEECE1" w:themeFill="background2"/>
          </w:tcPr>
          <w:p w:rsidR="0041704A" w:rsidRPr="00E91756" w:rsidRDefault="0041704A" w:rsidP="00B85D3E">
            <w:pPr>
              <w:rPr>
                <w:b/>
                <w:sz w:val="20"/>
                <w:szCs w:val="20"/>
              </w:rPr>
            </w:pPr>
            <w:r>
              <w:lastRenderedPageBreak/>
              <w:br w:type="page"/>
            </w:r>
            <w:r w:rsidRPr="00E91756">
              <w:rPr>
                <w:b/>
                <w:sz w:val="20"/>
                <w:szCs w:val="20"/>
              </w:rPr>
              <w:t>Key Quotations</w:t>
            </w:r>
            <w:r w:rsidR="00FE0699">
              <w:rPr>
                <w:b/>
                <w:sz w:val="20"/>
                <w:szCs w:val="20"/>
              </w:rPr>
              <w:t xml:space="preserve"> – don’t try and learn all of this.  Be selective – highlight key phrases and learn those.</w:t>
            </w:r>
          </w:p>
        </w:tc>
      </w:tr>
      <w:tr w:rsidR="0041704A" w:rsidRPr="00C03E17" w:rsidTr="00D33DA3">
        <w:tc>
          <w:tcPr>
            <w:tcW w:w="11341" w:type="dxa"/>
            <w:shd w:val="clear" w:color="auto" w:fill="EEECE1" w:themeFill="background2"/>
          </w:tcPr>
          <w:p w:rsidR="0041704A" w:rsidRPr="00671739" w:rsidRDefault="0041704A" w:rsidP="00B85D3E">
            <w:pPr>
              <w:rPr>
                <w:color w:val="222222"/>
                <w:sz w:val="20"/>
                <w:szCs w:val="26"/>
                <w:shd w:val="clear" w:color="auto" w:fill="FFFFFF"/>
              </w:rPr>
            </w:pPr>
            <w:r w:rsidRPr="00671739">
              <w:rPr>
                <w:color w:val="222222"/>
                <w:sz w:val="20"/>
                <w:szCs w:val="26"/>
                <w:shd w:val="clear" w:color="auto" w:fill="FFFFFF"/>
              </w:rPr>
              <w:t>“Oh! But he was a tight-fisted h</w:t>
            </w:r>
            <w:r>
              <w:rPr>
                <w:color w:val="222222"/>
                <w:sz w:val="20"/>
                <w:szCs w:val="26"/>
                <w:shd w:val="clear" w:color="auto" w:fill="FFFFFF"/>
              </w:rPr>
              <w:t>and at the grindstone, Scrooge…</w:t>
            </w:r>
            <w:r w:rsidRPr="00671739">
              <w:rPr>
                <w:color w:val="222222"/>
                <w:sz w:val="20"/>
                <w:szCs w:val="26"/>
                <w:shd w:val="clear" w:color="auto" w:fill="FFFFFF"/>
              </w:rPr>
              <w:t>a squeezing, wrenching, grasping, scraping, clutching, covetous old sinner! Hard and sharp as flint, from which no steel had ever struck out generous fire; secret, and self-contained, and solitary as an oyster.”</w:t>
            </w:r>
          </w:p>
        </w:tc>
      </w:tr>
      <w:tr w:rsidR="0041704A" w:rsidRPr="00C03E17" w:rsidTr="00D33DA3">
        <w:tc>
          <w:tcPr>
            <w:tcW w:w="11341" w:type="dxa"/>
            <w:shd w:val="clear" w:color="auto" w:fill="EEECE1" w:themeFill="background2"/>
          </w:tcPr>
          <w:p w:rsidR="0041704A" w:rsidRPr="00671739" w:rsidRDefault="0041704A" w:rsidP="00B85D3E">
            <w:pPr>
              <w:rPr>
                <w:color w:val="222222"/>
                <w:sz w:val="20"/>
                <w:szCs w:val="20"/>
                <w:shd w:val="clear" w:color="auto" w:fill="FFFFFF"/>
              </w:rPr>
            </w:pPr>
            <w:r>
              <w:rPr>
                <w:color w:val="333333"/>
                <w:sz w:val="20"/>
                <w:szCs w:val="20"/>
                <w:shd w:val="clear" w:color="auto" w:fill="FFFFFF"/>
              </w:rPr>
              <w:t>“</w:t>
            </w:r>
            <w:r w:rsidRPr="00671739">
              <w:rPr>
                <w:color w:val="333333"/>
                <w:sz w:val="20"/>
                <w:szCs w:val="20"/>
                <w:shd w:val="clear" w:color="auto" w:fill="FFFFFF"/>
              </w:rPr>
              <w:t>The cold within him froze his old features, nipped his pointed nose, shrivelled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 External heat and cold had little influence on Scrooge. No warmth could warm, no wintry weather chill him. No wind that blew was bitterer than he, no falling snow was more intent upon its purpose, no pelting rain less open to entreaty. Foul weather didn't know where to have him. The heaviest rain, and snow, and hail, and sleet, could boast of the advantage over him in only one respect.</w:t>
            </w:r>
            <w:r>
              <w:rPr>
                <w:color w:val="333333"/>
                <w:sz w:val="20"/>
                <w:szCs w:val="20"/>
                <w:shd w:val="clear" w:color="auto" w:fill="FFFFFF"/>
              </w:rPr>
              <w:t>”</w:t>
            </w:r>
            <w:r w:rsidRPr="00671739">
              <w:rPr>
                <w:rStyle w:val="apple-converted-space"/>
                <w:color w:val="333333"/>
                <w:sz w:val="20"/>
                <w:szCs w:val="20"/>
                <w:shd w:val="clear" w:color="auto" w:fill="FFFFFF"/>
              </w:rPr>
              <w:t> </w:t>
            </w:r>
          </w:p>
        </w:tc>
      </w:tr>
      <w:tr w:rsidR="0041704A" w:rsidRPr="00C03E17" w:rsidTr="00D33DA3">
        <w:tc>
          <w:tcPr>
            <w:tcW w:w="11341" w:type="dxa"/>
            <w:shd w:val="clear" w:color="auto" w:fill="EEECE1" w:themeFill="background2"/>
          </w:tcPr>
          <w:p w:rsidR="0041704A" w:rsidRPr="005B6767" w:rsidRDefault="0041704A" w:rsidP="0041704A">
            <w:pPr>
              <w:rPr>
                <w:color w:val="222222"/>
                <w:sz w:val="20"/>
                <w:szCs w:val="20"/>
                <w:shd w:val="clear" w:color="auto" w:fill="FFFFFF"/>
              </w:rPr>
            </w:pPr>
            <w:r w:rsidRPr="005B6767">
              <w:rPr>
                <w:color w:val="333333"/>
                <w:sz w:val="20"/>
                <w:szCs w:val="20"/>
                <w:shd w:val="clear" w:color="auto" w:fill="FFFFFF"/>
              </w:rPr>
              <w:t>“No beggars implored him to bestow a trifle, no children asked him what it was o'clock, no man or woman ever once in all his life inquired the way to suc</w:t>
            </w:r>
            <w:r>
              <w:rPr>
                <w:color w:val="333333"/>
                <w:sz w:val="20"/>
                <w:szCs w:val="20"/>
                <w:shd w:val="clear" w:color="auto" w:fill="FFFFFF"/>
              </w:rPr>
              <w:t>h and such a place, of Scrooge.”</w:t>
            </w:r>
          </w:p>
        </w:tc>
      </w:tr>
      <w:tr w:rsidR="0041704A" w:rsidRPr="00C03E17" w:rsidTr="00D33DA3">
        <w:tc>
          <w:tcPr>
            <w:tcW w:w="11341" w:type="dxa"/>
            <w:shd w:val="clear" w:color="auto" w:fill="EEECE1" w:themeFill="background2"/>
          </w:tcPr>
          <w:p w:rsidR="0041704A" w:rsidRPr="005B6767" w:rsidRDefault="0041704A" w:rsidP="00B85D3E">
            <w:pPr>
              <w:rPr>
                <w:color w:val="222222"/>
                <w:sz w:val="20"/>
                <w:szCs w:val="20"/>
                <w:shd w:val="clear" w:color="auto" w:fill="FFFFFF"/>
              </w:rPr>
            </w:pPr>
            <w:r w:rsidRPr="005B6767">
              <w:rPr>
                <w:color w:val="333333"/>
                <w:sz w:val="20"/>
                <w:szCs w:val="20"/>
                <w:shd w:val="clear" w:color="auto" w:fill="FFFFFF"/>
              </w:rPr>
              <w:t>“It was cold, bleak, biting weather: foggy withal: and he could hear the people in the court outside, go wheezing up and down, beating their hands upon their breasts, and stamping their feet upon the pavement stones to warm them. The city clocks had only just gone three, but it was quite dark already-- it had not been light all day--and candles were flaring in the windows of the neighbouring offices, like ruddy smears upon the palpable brown air. The fog came pouring in at every chink and keyhole, and was so dense without, that although the court was of the narrowest, the houses opposite were mere phantoms. To see the dingy cloud come drooping down, obscuring everything, one might have thought that Nature lived hard by, and was brewing on a large scale.”</w:t>
            </w:r>
          </w:p>
        </w:tc>
      </w:tr>
      <w:tr w:rsidR="0041704A" w:rsidRPr="00C03E17" w:rsidTr="00D33DA3">
        <w:tc>
          <w:tcPr>
            <w:tcW w:w="11341" w:type="dxa"/>
            <w:shd w:val="clear" w:color="auto" w:fill="EEECE1" w:themeFill="background2"/>
          </w:tcPr>
          <w:p w:rsidR="0041704A" w:rsidRPr="005B6767" w:rsidRDefault="0041704A" w:rsidP="00B85D3E">
            <w:pPr>
              <w:rPr>
                <w:color w:val="222222"/>
                <w:sz w:val="20"/>
                <w:szCs w:val="20"/>
                <w:shd w:val="clear" w:color="auto" w:fill="FFFFFF"/>
              </w:rPr>
            </w:pPr>
            <w:r w:rsidRPr="005B6767">
              <w:rPr>
                <w:color w:val="333333"/>
                <w:sz w:val="20"/>
                <w:szCs w:val="20"/>
                <w:shd w:val="clear" w:color="auto" w:fill="FFFFFF"/>
              </w:rPr>
              <w:t>“He had so heated himself with rapid walking in the fog and f</w:t>
            </w:r>
            <w:r w:rsidR="0030155B">
              <w:rPr>
                <w:color w:val="333333"/>
                <w:sz w:val="20"/>
                <w:szCs w:val="20"/>
                <w:shd w:val="clear" w:color="auto" w:fill="FFFFFF"/>
              </w:rPr>
              <w:t xml:space="preserve">rost, this nephew of Scrooge's, </w:t>
            </w:r>
            <w:r w:rsidRPr="005B6767">
              <w:rPr>
                <w:color w:val="333333"/>
                <w:sz w:val="20"/>
                <w:szCs w:val="20"/>
                <w:shd w:val="clear" w:color="auto" w:fill="FFFFFF"/>
              </w:rPr>
              <w:t>that he was all in a glow; his face was ruddy and handsome; his eyes sparkled, and his breath smoked again.”</w:t>
            </w:r>
          </w:p>
        </w:tc>
      </w:tr>
      <w:tr w:rsidR="0041704A" w:rsidRPr="00C03E17" w:rsidTr="00D33DA3">
        <w:tc>
          <w:tcPr>
            <w:tcW w:w="11341" w:type="dxa"/>
            <w:shd w:val="clear" w:color="auto" w:fill="EEECE1" w:themeFill="background2"/>
          </w:tcPr>
          <w:p w:rsidR="0041704A" w:rsidRPr="005B6767" w:rsidRDefault="0041704A" w:rsidP="00B85D3E">
            <w:pPr>
              <w:rPr>
                <w:color w:val="222222"/>
                <w:sz w:val="20"/>
                <w:szCs w:val="20"/>
                <w:shd w:val="clear" w:color="auto" w:fill="FFFFFF"/>
              </w:rPr>
            </w:pPr>
            <w:r w:rsidRPr="005B6767">
              <w:rPr>
                <w:color w:val="333333"/>
                <w:sz w:val="20"/>
                <w:szCs w:val="20"/>
                <w:shd w:val="clear" w:color="auto" w:fill="FFFFFF"/>
              </w:rPr>
              <w:t>“‘…a few of us are endeavouring to raise a fund to buy the Poor some meat and drink, and means of warmth. We choose this time, because it is a time, of all others, when Want is keenly felt, and Abundance rejoices. What shall I put you down for?’ ‘Nothing!’ Scrooge replied.</w:t>
            </w:r>
            <w:r w:rsidRPr="005B6767">
              <w:rPr>
                <w:rStyle w:val="apple-converted-space"/>
                <w:color w:val="333333"/>
                <w:sz w:val="20"/>
                <w:szCs w:val="20"/>
                <w:shd w:val="clear" w:color="auto" w:fill="FFFFFF"/>
              </w:rPr>
              <w:t>”</w:t>
            </w:r>
          </w:p>
        </w:tc>
      </w:tr>
      <w:tr w:rsidR="0041704A" w:rsidRPr="00C03E17" w:rsidTr="00D33DA3">
        <w:tc>
          <w:tcPr>
            <w:tcW w:w="11341" w:type="dxa"/>
            <w:shd w:val="clear" w:color="auto" w:fill="EEECE1" w:themeFill="background2"/>
          </w:tcPr>
          <w:p w:rsidR="0041704A" w:rsidRPr="005B6767" w:rsidRDefault="0041704A" w:rsidP="00B85D3E">
            <w:pPr>
              <w:rPr>
                <w:color w:val="222222"/>
                <w:sz w:val="20"/>
                <w:szCs w:val="20"/>
                <w:shd w:val="clear" w:color="auto" w:fill="FFFFFF"/>
              </w:rPr>
            </w:pPr>
            <w:r w:rsidRPr="005B6767">
              <w:rPr>
                <w:color w:val="333333"/>
                <w:sz w:val="20"/>
                <w:szCs w:val="20"/>
                <w:shd w:val="clear" w:color="auto" w:fill="FFFFFF"/>
              </w:rPr>
              <w:t xml:space="preserve">“The ancient tower of a church, whose gruff old bell was always peeping </w:t>
            </w:r>
            <w:proofErr w:type="spellStart"/>
            <w:r w:rsidRPr="005B6767">
              <w:rPr>
                <w:color w:val="333333"/>
                <w:sz w:val="20"/>
                <w:szCs w:val="20"/>
                <w:shd w:val="clear" w:color="auto" w:fill="FFFFFF"/>
              </w:rPr>
              <w:t>slily</w:t>
            </w:r>
            <w:proofErr w:type="spellEnd"/>
            <w:r w:rsidRPr="005B6767">
              <w:rPr>
                <w:color w:val="333333"/>
                <w:sz w:val="20"/>
                <w:szCs w:val="20"/>
                <w:shd w:val="clear" w:color="auto" w:fill="FFFFFF"/>
              </w:rPr>
              <w:t xml:space="preserve"> down at Scrooge out of a Gothic window in the wall, became invisible, and struck the hours and quarters in the clouds, with tremulous vibrations afterwards as if its teeth were chattering in its frozen head up there.”</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333333"/>
                <w:sz w:val="20"/>
                <w:szCs w:val="20"/>
                <w:shd w:val="clear" w:color="auto" w:fill="FFFFFF"/>
              </w:rPr>
              <w:t>“Foggier yet, and colder. Piercing, searching, biting cold.”</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333333"/>
                <w:sz w:val="20"/>
                <w:szCs w:val="20"/>
                <w:shd w:val="clear" w:color="auto" w:fill="FFFFFF"/>
              </w:rPr>
              <w:t>The fog and frost so hung about the black old gateway of the house, that it seemed as if the Genius of the Weather sat in mournful meditation on the threshold.</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222222"/>
                <w:sz w:val="20"/>
                <w:szCs w:val="20"/>
                <w:shd w:val="clear" w:color="auto" w:fill="FFFFFF"/>
              </w:rPr>
              <w:t>'If he wanted to keep them after he was dead, a wicked old screw,' pursued the woman, 'why wasn't he natural in his lifetime? If he had been, he'd have had somebody to look after him when he was struck with Death, instead of lying gasping out his last there, alone by himself.'</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222222"/>
                <w:sz w:val="20"/>
                <w:szCs w:val="20"/>
                <w:shd w:val="clear" w:color="auto" w:fill="FFFFFF"/>
              </w:rPr>
              <w:t>“…as I hope to live to be another man from what I was, I am prepared to bear you company, and do it with a thankful heart.”</w:t>
            </w:r>
            <w:r w:rsidRPr="0041704A">
              <w:rPr>
                <w:rStyle w:val="apple-converted-space"/>
                <w:color w:val="222222"/>
                <w:sz w:val="20"/>
                <w:szCs w:val="20"/>
                <w:shd w:val="clear" w:color="auto" w:fill="FFFFFF"/>
              </w:rPr>
              <w:t> </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222222"/>
                <w:sz w:val="20"/>
                <w:szCs w:val="20"/>
                <w:shd w:val="clear" w:color="auto" w:fill="FFFFFF"/>
              </w:rPr>
              <w:t>“He went to church, and walked about the streets, and watched the people hurrying to and fro, and patted children on the head, and questioned beggars, and looked down into the kitchens of houses, and up to the windows, and found that everything could yield him pleasure. He had never dreamed that any walk – that anything – could give him so much happiness.”</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222222"/>
                <w:sz w:val="20"/>
                <w:szCs w:val="20"/>
                <w:shd w:val="clear" w:color="auto" w:fill="FFFFFF"/>
              </w:rPr>
              <w:t>“Old Marley was as dead as a door-nail.”</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333333"/>
                <w:sz w:val="20"/>
                <w:szCs w:val="20"/>
                <w:shd w:val="clear" w:color="auto" w:fill="FFFFFF"/>
              </w:rPr>
              <w:t>“Marley's face. It was not in impenetrable shadow as the other objects in the yard were, but had a dismal light about it, like a bad lobster in a dark cellar. It was not angry or ferocious, but looked at Scrooge as Marley used to look: with ghostly spectacles turned up on its ghostly forehead. The hair was curiously stirred, as if by breath or hot air; and, though the eyes were wide open, they were perfectly motionless. That, and its livid colour, made it horrible; but its horror seemed to be in spite of the face and beyond its control, rather than a part of its own expression.”</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333333"/>
                <w:sz w:val="20"/>
                <w:szCs w:val="20"/>
                <w:shd w:val="clear" w:color="auto" w:fill="FFFFFF"/>
              </w:rPr>
              <w:t>“Darkness is cheap, and Scrooge liked it.”</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333333"/>
                <w:sz w:val="20"/>
                <w:szCs w:val="20"/>
                <w:shd w:val="clear" w:color="auto" w:fill="FFFFFF"/>
              </w:rPr>
              <w:t>“The chain he drew was clasped about his middle. It was long, and wound about him like a tail; and it was made (for Scrooge observed it closely) of cash-boxes, keys, padlocks, ledgers, deeds, and heavy purses wrought in steel.”</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333333"/>
                <w:sz w:val="20"/>
                <w:szCs w:val="20"/>
                <w:shd w:val="clear" w:color="auto" w:fill="FFFFFF"/>
              </w:rPr>
              <w:t>“Old Fezziwig…rubbed his hands; adjusted his capacious waistcoat; laughed all over himself, from his shoes to his organ of benevolence; and called out in a comfortable, oily, rich, fat, jovial voice:”</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222222"/>
                <w:sz w:val="20"/>
                <w:szCs w:val="20"/>
                <w:shd w:val="clear" w:color="auto" w:fill="FFFFFF"/>
              </w:rPr>
              <w:t>“It was a strange figure-like a child: yet not so like a child as like an old man, viewed through some supernatural medium, which gave him the appearance of having receded from the view, and being diminished to a child's proportions.”</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333333"/>
                <w:sz w:val="20"/>
                <w:szCs w:val="20"/>
                <w:shd w:val="clear" w:color="auto" w:fill="FFFFFF"/>
              </w:rPr>
              <w:t>“‘Why did I walk through crowds of fellow-beings with my eyes turned down, and never raise them to that blessed Star which led the Wise Men to a poor abode! Were there no poor homes to which its light would have conducted me!’”</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222222"/>
                <w:sz w:val="20"/>
                <w:szCs w:val="20"/>
                <w:shd w:val="clear" w:color="auto" w:fill="FFFFFF"/>
              </w:rPr>
              <w:t>“'The school is not quite deserted,' said the Ghost. 'A solitary child, neglected by his friends, is left there still.'</w:t>
            </w:r>
            <w:r w:rsidRPr="0041704A">
              <w:rPr>
                <w:rStyle w:val="apple-converted-space"/>
                <w:color w:val="222222"/>
                <w:sz w:val="20"/>
                <w:szCs w:val="20"/>
                <w:shd w:val="clear" w:color="auto" w:fill="FFFFFF"/>
              </w:rPr>
              <w:t> </w:t>
            </w:r>
            <w:r w:rsidRPr="0041704A">
              <w:rPr>
                <w:color w:val="222222"/>
                <w:sz w:val="20"/>
                <w:szCs w:val="20"/>
              </w:rPr>
              <w:br/>
            </w:r>
            <w:r w:rsidRPr="0041704A">
              <w:rPr>
                <w:color w:val="222222"/>
                <w:sz w:val="20"/>
                <w:szCs w:val="20"/>
                <w:shd w:val="clear" w:color="auto" w:fill="FFFFFF"/>
              </w:rPr>
              <w:t>Scrooge said he knew it. And he sobbed”</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222222"/>
                <w:sz w:val="20"/>
                <w:szCs w:val="20"/>
                <w:shd w:val="clear" w:color="auto" w:fill="FFFFFF"/>
              </w:rPr>
              <w:t>“In easy state upon this couch, there sat a jolly Giant, glorious to see, who bore a glowing torch, in shape not unlike Plenty's horn, and held it up, high up, to shed its light on Scrooge, as he came peeping round the door.”</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222222"/>
                <w:sz w:val="20"/>
                <w:szCs w:val="20"/>
                <w:shd w:val="clear" w:color="auto" w:fill="FFFFFF"/>
              </w:rPr>
              <w:t>“The Phantom slowly, gravely, silently approached. When it came, Scrooge bent down upon his knee; for in the very air through which this Spirit moved it seemed to scatter gloom and mystery.”</w:t>
            </w:r>
          </w:p>
        </w:tc>
      </w:tr>
      <w:tr w:rsidR="0041704A" w:rsidRPr="00C03E17" w:rsidTr="00D33DA3">
        <w:tc>
          <w:tcPr>
            <w:tcW w:w="11341" w:type="dxa"/>
            <w:shd w:val="clear" w:color="auto" w:fill="EEECE1" w:themeFill="background2"/>
          </w:tcPr>
          <w:p w:rsidR="0041704A" w:rsidRPr="0041704A" w:rsidRDefault="0041704A" w:rsidP="00B85D3E">
            <w:pPr>
              <w:rPr>
                <w:color w:val="222222"/>
                <w:sz w:val="20"/>
                <w:szCs w:val="20"/>
                <w:shd w:val="clear" w:color="auto" w:fill="FFFFFF"/>
              </w:rPr>
            </w:pPr>
            <w:r w:rsidRPr="0041704A">
              <w:rPr>
                <w:color w:val="333333"/>
                <w:sz w:val="20"/>
                <w:szCs w:val="20"/>
                <w:shd w:val="clear" w:color="auto" w:fill="FFFFFF"/>
              </w:rPr>
              <w:t>“in the busy thoroughfares of a city, where shadowy passengers passed and repassed; where shadowy carts and coaches battled for the way, and all the strife and tumult of a real city were.”</w:t>
            </w:r>
          </w:p>
        </w:tc>
      </w:tr>
      <w:tr w:rsidR="0041704A" w:rsidRPr="00C03E17" w:rsidTr="00D33DA3">
        <w:tc>
          <w:tcPr>
            <w:tcW w:w="11341" w:type="dxa"/>
            <w:shd w:val="clear" w:color="auto" w:fill="EEECE1" w:themeFill="background2"/>
          </w:tcPr>
          <w:p w:rsidR="0041704A" w:rsidRPr="0041704A" w:rsidRDefault="0041704A" w:rsidP="00B85D3E">
            <w:pPr>
              <w:rPr>
                <w:color w:val="333333"/>
                <w:sz w:val="20"/>
                <w:szCs w:val="20"/>
                <w:shd w:val="clear" w:color="auto" w:fill="FFFFFF"/>
              </w:rPr>
            </w:pPr>
            <w:r w:rsidRPr="0041704A">
              <w:rPr>
                <w:color w:val="333333"/>
                <w:sz w:val="20"/>
                <w:szCs w:val="20"/>
                <w:shd w:val="clear" w:color="auto" w:fill="FFFFFF"/>
              </w:rPr>
              <w:t>“There was an eager, greedy, restless motion in the eye, which showed the passion that had taken root, and where the shadow of the growing tree would fall.”</w:t>
            </w:r>
          </w:p>
        </w:tc>
      </w:tr>
      <w:tr w:rsidR="0041704A" w:rsidRPr="00C03E17" w:rsidTr="00D33DA3">
        <w:tc>
          <w:tcPr>
            <w:tcW w:w="11341" w:type="dxa"/>
            <w:shd w:val="clear" w:color="auto" w:fill="EEECE1" w:themeFill="background2"/>
          </w:tcPr>
          <w:p w:rsidR="0041704A" w:rsidRPr="0041704A" w:rsidRDefault="0041704A" w:rsidP="00B85D3E">
            <w:pPr>
              <w:rPr>
                <w:color w:val="333333"/>
                <w:sz w:val="20"/>
                <w:szCs w:val="20"/>
                <w:shd w:val="clear" w:color="auto" w:fill="FFFFFF"/>
              </w:rPr>
            </w:pPr>
            <w:r>
              <w:rPr>
                <w:color w:val="333333"/>
                <w:sz w:val="20"/>
                <w:szCs w:val="20"/>
                <w:shd w:val="clear" w:color="auto" w:fill="FFFFFF"/>
              </w:rPr>
              <w:t>“</w:t>
            </w:r>
            <w:r w:rsidRPr="0041704A">
              <w:rPr>
                <w:color w:val="333333"/>
                <w:sz w:val="20"/>
                <w:szCs w:val="20"/>
                <w:shd w:val="clear" w:color="auto" w:fill="FFFFFF"/>
              </w:rPr>
              <w:t>the relentless Ghost pinioned him in both his arms, and forced him to observe what happened next.</w:t>
            </w:r>
            <w:r>
              <w:rPr>
                <w:color w:val="333333"/>
                <w:sz w:val="20"/>
                <w:szCs w:val="20"/>
                <w:shd w:val="clear" w:color="auto" w:fill="FFFFFF"/>
              </w:rPr>
              <w:t>”</w:t>
            </w:r>
          </w:p>
        </w:tc>
      </w:tr>
      <w:tr w:rsidR="0041704A" w:rsidRPr="00C03E17" w:rsidTr="00D33DA3">
        <w:tc>
          <w:tcPr>
            <w:tcW w:w="11341" w:type="dxa"/>
            <w:shd w:val="clear" w:color="auto" w:fill="EEECE1" w:themeFill="background2"/>
          </w:tcPr>
          <w:p w:rsidR="0041704A" w:rsidRPr="0041704A" w:rsidRDefault="0041704A" w:rsidP="00B85D3E">
            <w:pPr>
              <w:rPr>
                <w:color w:val="333333"/>
                <w:sz w:val="20"/>
                <w:szCs w:val="20"/>
                <w:shd w:val="clear" w:color="auto" w:fill="FFFFFF"/>
              </w:rPr>
            </w:pPr>
            <w:r w:rsidRPr="0041704A">
              <w:rPr>
                <w:color w:val="333333"/>
                <w:sz w:val="20"/>
                <w:szCs w:val="20"/>
                <w:shd w:val="clear" w:color="auto" w:fill="FFFFFF"/>
              </w:rPr>
              <w:t>“…though Scrooge pressed it down with all his force, he could not hide the light: which streamed from under it, in an unbroken flood upon the ground.”</w:t>
            </w:r>
          </w:p>
        </w:tc>
      </w:tr>
    </w:tbl>
    <w:p w:rsidR="0041704A" w:rsidRPr="003E0A39" w:rsidRDefault="0041704A" w:rsidP="0041704A">
      <w:pPr>
        <w:rPr>
          <w:b/>
        </w:rPr>
      </w:pPr>
    </w:p>
    <w:sectPr w:rsidR="0041704A" w:rsidRPr="003E0A39" w:rsidSect="0041704A">
      <w:pgSz w:w="11906" w:h="16838"/>
      <w:pgMar w:top="284" w:right="282" w:bottom="24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01C2"/>
    <w:multiLevelType w:val="hybridMultilevel"/>
    <w:tmpl w:val="209EC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83BBE"/>
    <w:multiLevelType w:val="hybridMultilevel"/>
    <w:tmpl w:val="30F0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0E3529"/>
    <w:multiLevelType w:val="hybridMultilevel"/>
    <w:tmpl w:val="5CE8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39"/>
    <w:rsid w:val="00003BB7"/>
    <w:rsid w:val="00073338"/>
    <w:rsid w:val="000F08E7"/>
    <w:rsid w:val="00181514"/>
    <w:rsid w:val="0018152B"/>
    <w:rsid w:val="0023609D"/>
    <w:rsid w:val="0028420A"/>
    <w:rsid w:val="002B7B7A"/>
    <w:rsid w:val="0030155B"/>
    <w:rsid w:val="00372FB6"/>
    <w:rsid w:val="003A02A4"/>
    <w:rsid w:val="003D5975"/>
    <w:rsid w:val="003E0A39"/>
    <w:rsid w:val="0041704A"/>
    <w:rsid w:val="00434882"/>
    <w:rsid w:val="004423FC"/>
    <w:rsid w:val="00451C7B"/>
    <w:rsid w:val="005B6767"/>
    <w:rsid w:val="006041EF"/>
    <w:rsid w:val="00671739"/>
    <w:rsid w:val="007F4A09"/>
    <w:rsid w:val="00904F08"/>
    <w:rsid w:val="009B4B3C"/>
    <w:rsid w:val="00AE0BBB"/>
    <w:rsid w:val="00C03E17"/>
    <w:rsid w:val="00C73564"/>
    <w:rsid w:val="00C81E4A"/>
    <w:rsid w:val="00CD29C3"/>
    <w:rsid w:val="00D33DA3"/>
    <w:rsid w:val="00DC21C5"/>
    <w:rsid w:val="00E6484B"/>
    <w:rsid w:val="00E91756"/>
    <w:rsid w:val="00EB78B5"/>
    <w:rsid w:val="00FE0699"/>
    <w:rsid w:val="00FE4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768FC-B7E2-4BA9-B006-5A508E5E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7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0A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B7B7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B7B7A"/>
    <w:pPr>
      <w:spacing w:after="0" w:line="240" w:lineRule="auto"/>
    </w:pPr>
  </w:style>
  <w:style w:type="character" w:customStyle="1" w:styleId="apple-converted-space">
    <w:name w:val="apple-converted-space"/>
    <w:basedOn w:val="DefaultParagraphFont"/>
    <w:rsid w:val="00E6484B"/>
  </w:style>
  <w:style w:type="character" w:customStyle="1" w:styleId="inline-character">
    <w:name w:val="inline-character"/>
    <w:basedOn w:val="DefaultParagraphFont"/>
    <w:rsid w:val="00E6484B"/>
  </w:style>
  <w:style w:type="paragraph" w:styleId="ListParagraph">
    <w:name w:val="List Paragraph"/>
    <w:basedOn w:val="Normal"/>
    <w:uiPriority w:val="34"/>
    <w:qFormat/>
    <w:rsid w:val="0030155B"/>
    <w:pPr>
      <w:ind w:left="720"/>
      <w:contextualSpacing/>
    </w:pPr>
  </w:style>
  <w:style w:type="paragraph" w:styleId="BalloonText">
    <w:name w:val="Balloon Text"/>
    <w:basedOn w:val="Normal"/>
    <w:link w:val="BalloonTextChar"/>
    <w:uiPriority w:val="99"/>
    <w:semiHidden/>
    <w:unhideWhenUsed/>
    <w:rsid w:val="00D3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Swindon Academy</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Wells</dc:creator>
  <cp:lastModifiedBy>Jacqueline de Carles</cp:lastModifiedBy>
  <cp:revision>2</cp:revision>
  <cp:lastPrinted>2018-10-15T13:55:00Z</cp:lastPrinted>
  <dcterms:created xsi:type="dcterms:W3CDTF">2021-03-29T12:38:00Z</dcterms:created>
  <dcterms:modified xsi:type="dcterms:W3CDTF">2021-03-29T12:38:00Z</dcterms:modified>
</cp:coreProperties>
</file>